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CF5E" w14:textId="77777777" w:rsidR="009637E0" w:rsidRPr="00C935AF" w:rsidRDefault="00286E3F" w:rsidP="009637E0">
      <w:pPr>
        <w:pBdr>
          <w:top w:val="none" w:sz="0" w:space="0" w:color="auto"/>
          <w:left w:val="none" w:sz="0" w:space="0" w:color="auto"/>
          <w:bottom w:val="none" w:sz="0" w:space="0" w:color="auto"/>
          <w:right w:val="none" w:sz="0" w:space="0" w:color="auto"/>
          <w:bar w:val="none" w:sz="0" w:color="auto"/>
        </w:pBdr>
        <w:rPr>
          <w:color w:val="auto"/>
          <w:sz w:val="24"/>
          <w:szCs w:val="24"/>
        </w:rPr>
      </w:pPr>
      <w:r w:rsidRPr="00C935AF">
        <w:rPr>
          <w:noProof/>
          <w:color w:val="auto"/>
          <w:sz w:val="24"/>
          <w:szCs w:val="24"/>
          <w:lang w:eastAsia="en-GB"/>
        </w:rPr>
        <w:drawing>
          <wp:anchor distT="0" distB="0" distL="114300" distR="114300" simplePos="0" relativeHeight="251657728" behindDoc="0" locked="0" layoutInCell="1" allowOverlap="1" wp14:anchorId="579D74A7" wp14:editId="0BF1E8EF">
            <wp:simplePos x="0" y="0"/>
            <wp:positionH relativeFrom="column">
              <wp:posOffset>8467090</wp:posOffset>
            </wp:positionH>
            <wp:positionV relativeFrom="paragraph">
              <wp:posOffset>117475</wp:posOffset>
            </wp:positionV>
            <wp:extent cx="1190625" cy="398145"/>
            <wp:effectExtent l="0" t="0" r="0" b="0"/>
            <wp:wrapNone/>
            <wp:docPr id="2" name="Picture 1" descr="http://intra.nottinghamcity.gov.uk/corporate/branding/Logo-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ottinghamcity.gov.uk/corporate/branding/Logo-colour.JP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0625" cy="398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jc w:val="center"/>
        <w:rPr>
          <w:b/>
          <w:bCs/>
          <w:color w:val="auto"/>
          <w:sz w:val="24"/>
          <w:szCs w:val="24"/>
          <w:shd w:val="clear" w:color="auto" w:fill="FF00FF"/>
        </w:rPr>
      </w:pPr>
    </w:p>
    <w:p w14:paraId="0A37501D" w14:textId="77777777" w:rsidR="00603800" w:rsidRPr="00C935AF" w:rsidRDefault="00603800" w:rsidP="002135C2">
      <w:pPr>
        <w:pBdr>
          <w:top w:val="none" w:sz="0" w:space="0" w:color="auto"/>
          <w:left w:val="none" w:sz="0" w:space="0" w:color="auto"/>
          <w:bottom w:val="none" w:sz="0" w:space="0" w:color="auto"/>
          <w:right w:val="none" w:sz="0" w:space="0" w:color="auto"/>
          <w:bar w:val="none" w:sz="0" w:color="auto"/>
        </w:pBdr>
        <w:jc w:val="center"/>
        <w:rPr>
          <w:b/>
          <w:bCs/>
          <w:color w:val="auto"/>
          <w:sz w:val="24"/>
          <w:szCs w:val="24"/>
        </w:rPr>
      </w:pPr>
    </w:p>
    <w:p w14:paraId="6658B8C3" w14:textId="6A1A0428" w:rsidR="00C56DEA" w:rsidRPr="00C935AF" w:rsidRDefault="00F65DAA" w:rsidP="00F72E8E">
      <w:pPr>
        <w:spacing w:after="192"/>
        <w:jc w:val="center"/>
        <w:rPr>
          <w:b/>
          <w:bCs/>
          <w:sz w:val="36"/>
          <w:szCs w:val="36"/>
        </w:rPr>
      </w:pPr>
      <w:r>
        <w:rPr>
          <w:noProof/>
        </w:rPr>
        <w:drawing>
          <wp:inline distT="0" distB="0" distL="0" distR="0" wp14:anchorId="031E67CC" wp14:editId="4080BADA">
            <wp:extent cx="2095500" cy="1799981"/>
            <wp:effectExtent l="0" t="0" r="0" b="0"/>
            <wp:docPr id="1355488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4868" cy="1808028"/>
                    </a:xfrm>
                    <a:prstGeom prst="rect">
                      <a:avLst/>
                    </a:prstGeom>
                    <a:noFill/>
                    <a:ln>
                      <a:noFill/>
                    </a:ln>
                  </pic:spPr>
                </pic:pic>
              </a:graphicData>
            </a:graphic>
          </wp:inline>
        </w:drawing>
      </w:r>
    </w:p>
    <w:p w14:paraId="6D2998C8" w14:textId="77777777" w:rsidR="00CC4664" w:rsidRPr="00C935AF" w:rsidRDefault="00CC4664" w:rsidP="00CC4664">
      <w:bookmarkStart w:id="0" w:name="_Toc204179252"/>
    </w:p>
    <w:p w14:paraId="14DE9D8B" w14:textId="77777777" w:rsidR="00CC4664" w:rsidRPr="00C935AF" w:rsidRDefault="00CC4664" w:rsidP="00CC4664"/>
    <w:p w14:paraId="50D469DA" w14:textId="77777777" w:rsidR="00CC4664" w:rsidRPr="00C935AF" w:rsidRDefault="00CC4664" w:rsidP="00CC4664"/>
    <w:p w14:paraId="5C47A570" w14:textId="683EF2B3" w:rsidR="00CC4664" w:rsidRDefault="00CC4664" w:rsidP="00CC4664">
      <w:pPr>
        <w:jc w:val="center"/>
        <w:rPr>
          <w:b/>
          <w:bCs/>
          <w:sz w:val="48"/>
          <w:szCs w:val="48"/>
        </w:rPr>
      </w:pPr>
      <w:r w:rsidRPr="00C935AF">
        <w:rPr>
          <w:b/>
          <w:bCs/>
          <w:sz w:val="48"/>
          <w:szCs w:val="48"/>
        </w:rPr>
        <w:t>Safeguarding / Child Protection Policy</w:t>
      </w:r>
    </w:p>
    <w:p w14:paraId="534EAF3B" w14:textId="1206F6F9" w:rsidR="00F65DAA" w:rsidRPr="00C935AF" w:rsidRDefault="00F65DAA" w:rsidP="00CC4664">
      <w:pPr>
        <w:jc w:val="center"/>
        <w:rPr>
          <w:b/>
          <w:bCs/>
          <w:sz w:val="48"/>
          <w:szCs w:val="48"/>
        </w:rPr>
      </w:pPr>
      <w:r>
        <w:rPr>
          <w:b/>
          <w:bCs/>
          <w:sz w:val="48"/>
          <w:szCs w:val="48"/>
        </w:rPr>
        <w:t>ALT Nottingham Alternative provision</w:t>
      </w:r>
    </w:p>
    <w:p w14:paraId="77C0EB65" w14:textId="65536D85" w:rsidR="00CC4664" w:rsidRPr="00C935AF" w:rsidRDefault="00CC4664" w:rsidP="00CC4664">
      <w:pPr>
        <w:jc w:val="center"/>
        <w:rPr>
          <w:b/>
          <w:bCs/>
          <w:sz w:val="48"/>
          <w:szCs w:val="48"/>
        </w:rPr>
      </w:pPr>
      <w:r w:rsidRPr="00C935AF">
        <w:rPr>
          <w:b/>
          <w:bCs/>
          <w:sz w:val="48"/>
          <w:szCs w:val="48"/>
        </w:rPr>
        <w:t>September 202</w:t>
      </w:r>
      <w:r w:rsidR="003103EB" w:rsidRPr="00C935AF">
        <w:rPr>
          <w:b/>
          <w:bCs/>
          <w:sz w:val="48"/>
          <w:szCs w:val="48"/>
        </w:rPr>
        <w:t>6</w:t>
      </w:r>
    </w:p>
    <w:p w14:paraId="535DC189" w14:textId="77777777" w:rsidR="00CC4664" w:rsidRPr="00C935AF" w:rsidRDefault="00CC4664" w:rsidP="00CC4664"/>
    <w:tbl>
      <w:tblPr>
        <w:tblStyle w:val="TableGrid"/>
        <w:tblpPr w:leftFromText="180" w:rightFromText="180" w:vertAnchor="text" w:horzAnchor="margin" w:tblpXSpec="center" w:tblpY="614"/>
        <w:tblW w:w="0" w:type="auto"/>
        <w:tblLook w:val="04A0" w:firstRow="1" w:lastRow="0" w:firstColumn="1" w:lastColumn="0" w:noHBand="0" w:noVBand="1"/>
      </w:tblPr>
      <w:tblGrid>
        <w:gridCol w:w="5690"/>
        <w:gridCol w:w="4834"/>
      </w:tblGrid>
      <w:tr w:rsidR="00CC4664" w:rsidRPr="00C935AF" w14:paraId="0756BAEE" w14:textId="77777777" w:rsidTr="00CC4664">
        <w:trPr>
          <w:trHeight w:val="496"/>
        </w:trPr>
        <w:tc>
          <w:tcPr>
            <w:tcW w:w="5690" w:type="dxa"/>
          </w:tcPr>
          <w:bookmarkEnd w:id="0"/>
          <w:p w14:paraId="0D78241A" w14:textId="77777777" w:rsidR="00CC4664" w:rsidRPr="00C935AF" w:rsidRDefault="00CC4664"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t>Designated Safeguarding Lead</w:t>
            </w:r>
          </w:p>
        </w:tc>
        <w:tc>
          <w:tcPr>
            <w:tcW w:w="4834" w:type="dxa"/>
          </w:tcPr>
          <w:p w14:paraId="550DA3EE" w14:textId="01A0C682" w:rsidR="00CC4664" w:rsidRPr="00C935AF" w:rsidRDefault="00F65DAA"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Pr>
                <w:bCs/>
                <w:sz w:val="24"/>
                <w:szCs w:val="24"/>
              </w:rPr>
              <w:t>Holly Delahunty</w:t>
            </w:r>
          </w:p>
        </w:tc>
      </w:tr>
      <w:tr w:rsidR="00CC4664" w:rsidRPr="00C935AF" w14:paraId="292C7B18" w14:textId="77777777" w:rsidTr="00CC4664">
        <w:trPr>
          <w:trHeight w:val="496"/>
        </w:trPr>
        <w:tc>
          <w:tcPr>
            <w:tcW w:w="5690" w:type="dxa"/>
          </w:tcPr>
          <w:p w14:paraId="254DEB4B" w14:textId="77777777" w:rsidR="00CC4664" w:rsidRPr="00C935AF" w:rsidRDefault="00CC4664"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t>Deputy Designated Safeguarding Leads</w:t>
            </w:r>
          </w:p>
        </w:tc>
        <w:tc>
          <w:tcPr>
            <w:tcW w:w="4834" w:type="dxa"/>
          </w:tcPr>
          <w:p w14:paraId="394863E1" w14:textId="5E4EA13B" w:rsidR="00CC4664" w:rsidRPr="00C935AF" w:rsidRDefault="00F65DAA"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Pr>
                <w:bCs/>
                <w:sz w:val="24"/>
                <w:szCs w:val="24"/>
              </w:rPr>
              <w:t>Joseph Leivers</w:t>
            </w:r>
            <w:r w:rsidR="00EC3FAA">
              <w:rPr>
                <w:bCs/>
                <w:sz w:val="24"/>
                <w:szCs w:val="24"/>
              </w:rPr>
              <w:t xml:space="preserve"> &amp; </w:t>
            </w:r>
            <w:proofErr w:type="spellStart"/>
            <w:r w:rsidR="00EC3FAA">
              <w:rPr>
                <w:bCs/>
                <w:sz w:val="24"/>
                <w:szCs w:val="24"/>
              </w:rPr>
              <w:t>Sakeata</w:t>
            </w:r>
            <w:proofErr w:type="spellEnd"/>
            <w:r w:rsidR="00EC3FAA">
              <w:rPr>
                <w:bCs/>
                <w:sz w:val="24"/>
                <w:szCs w:val="24"/>
              </w:rPr>
              <w:t xml:space="preserve"> Pinnock</w:t>
            </w:r>
          </w:p>
        </w:tc>
      </w:tr>
      <w:tr w:rsidR="00CC4664" w:rsidRPr="00C935AF" w14:paraId="1F1321FF" w14:textId="77777777" w:rsidTr="00CC4664">
        <w:trPr>
          <w:trHeight w:val="496"/>
        </w:trPr>
        <w:tc>
          <w:tcPr>
            <w:tcW w:w="5690" w:type="dxa"/>
          </w:tcPr>
          <w:p w14:paraId="2A7AFEB8" w14:textId="77777777" w:rsidR="00CC4664" w:rsidRPr="00C935AF" w:rsidRDefault="00CC4664"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t>Designated Teacher for CIC</w:t>
            </w:r>
          </w:p>
        </w:tc>
        <w:tc>
          <w:tcPr>
            <w:tcW w:w="4834" w:type="dxa"/>
          </w:tcPr>
          <w:p w14:paraId="4B8A98C2" w14:textId="0790E100" w:rsidR="00CC4664" w:rsidRPr="00C935AF" w:rsidRDefault="00F65DAA"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Pr>
                <w:bCs/>
                <w:sz w:val="24"/>
                <w:szCs w:val="24"/>
              </w:rPr>
              <w:t>Holly Delahunty</w:t>
            </w:r>
          </w:p>
        </w:tc>
      </w:tr>
      <w:tr w:rsidR="00CC4664" w:rsidRPr="00C935AF" w14:paraId="3A7182E6" w14:textId="77777777" w:rsidTr="00CC4664">
        <w:trPr>
          <w:trHeight w:val="496"/>
        </w:trPr>
        <w:tc>
          <w:tcPr>
            <w:tcW w:w="5690" w:type="dxa"/>
          </w:tcPr>
          <w:p w14:paraId="3C0BED1B" w14:textId="77777777" w:rsidR="00CC4664" w:rsidRPr="00C935AF" w:rsidRDefault="00CC4664"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lastRenderedPageBreak/>
              <w:t>Safeguarding Governor</w:t>
            </w:r>
          </w:p>
        </w:tc>
        <w:tc>
          <w:tcPr>
            <w:tcW w:w="4834" w:type="dxa"/>
          </w:tcPr>
          <w:p w14:paraId="30940ADD" w14:textId="06E6063A" w:rsidR="00CC4664" w:rsidRPr="00C935AF" w:rsidRDefault="00F65DAA"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Pr>
                <w:bCs/>
                <w:sz w:val="24"/>
                <w:szCs w:val="24"/>
              </w:rPr>
              <w:t>No Governor, approved by Holly Delahunty (Head of Provision &amp; Director)</w:t>
            </w:r>
          </w:p>
        </w:tc>
      </w:tr>
      <w:tr w:rsidR="003103EB" w:rsidRPr="00C935AF" w14:paraId="19AB9C31" w14:textId="77777777" w:rsidTr="00CC4664">
        <w:trPr>
          <w:trHeight w:val="496"/>
        </w:trPr>
        <w:tc>
          <w:tcPr>
            <w:tcW w:w="5690" w:type="dxa"/>
          </w:tcPr>
          <w:p w14:paraId="4B0D6A68" w14:textId="34283DFA" w:rsidR="003103EB" w:rsidRPr="00C935AF" w:rsidRDefault="003103EB"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t>Local Authority Designated Officer</w:t>
            </w:r>
          </w:p>
        </w:tc>
        <w:tc>
          <w:tcPr>
            <w:tcW w:w="4834" w:type="dxa"/>
          </w:tcPr>
          <w:p w14:paraId="3A15AF12" w14:textId="77777777" w:rsidR="003103EB" w:rsidRPr="00C935AF" w:rsidRDefault="003103EB" w:rsidP="003103EB">
            <w:pPr>
              <w:pBdr>
                <w:top w:val="none" w:sz="0" w:space="0" w:color="auto"/>
                <w:left w:val="none" w:sz="0" w:space="0" w:color="auto"/>
                <w:bottom w:val="none" w:sz="0" w:space="0" w:color="auto"/>
                <w:right w:val="none" w:sz="0" w:space="0" w:color="auto"/>
                <w:bar w:val="none" w:sz="0" w:color="auto"/>
              </w:pBdr>
              <w:spacing w:after="192"/>
              <w:rPr>
                <w:bCs/>
                <w:color w:val="auto"/>
                <w:sz w:val="24"/>
                <w:szCs w:val="24"/>
              </w:rPr>
            </w:pPr>
            <w:hyperlink r:id="rId13" w:history="1">
              <w:r w:rsidRPr="00C935AF">
                <w:rPr>
                  <w:rStyle w:val="Hyperlink"/>
                  <w:rFonts w:cs="Arial"/>
                  <w:bCs/>
                  <w:sz w:val="24"/>
                  <w:szCs w:val="24"/>
                </w:rPr>
                <w:t>LADO@nottinghamcity.gov.uk</w:t>
              </w:r>
            </w:hyperlink>
            <w:r w:rsidRPr="00C935AF">
              <w:rPr>
                <w:bCs/>
                <w:color w:val="auto"/>
                <w:sz w:val="24"/>
                <w:szCs w:val="24"/>
              </w:rPr>
              <w:t xml:space="preserve"> </w:t>
            </w:r>
          </w:p>
          <w:p w14:paraId="5CB7FE82" w14:textId="0A0155BB" w:rsidR="003103EB" w:rsidRPr="00C935AF" w:rsidRDefault="003103EB" w:rsidP="003103EB">
            <w:pPr>
              <w:pBdr>
                <w:top w:val="none" w:sz="0" w:space="0" w:color="auto"/>
                <w:left w:val="none" w:sz="0" w:space="0" w:color="auto"/>
                <w:bottom w:val="none" w:sz="0" w:space="0" w:color="auto"/>
                <w:right w:val="none" w:sz="0" w:space="0" w:color="auto"/>
                <w:bar w:val="none" w:sz="0" w:color="auto"/>
              </w:pBdr>
              <w:spacing w:after="192"/>
              <w:rPr>
                <w:bCs/>
                <w:color w:val="auto"/>
                <w:sz w:val="24"/>
                <w:szCs w:val="24"/>
              </w:rPr>
            </w:pPr>
            <w:r w:rsidRPr="00C935AF">
              <w:rPr>
                <w:bCs/>
                <w:color w:val="auto"/>
                <w:sz w:val="24"/>
                <w:szCs w:val="24"/>
              </w:rPr>
              <w:t xml:space="preserve">LADO enquiries: </w:t>
            </w:r>
            <w:r w:rsidRPr="00C935AF">
              <w:t>0115 87 65166</w:t>
            </w:r>
          </w:p>
        </w:tc>
      </w:tr>
      <w:tr w:rsidR="00CC4664" w:rsidRPr="00C935AF" w14:paraId="35A4657D" w14:textId="77777777" w:rsidTr="00CC4664">
        <w:trPr>
          <w:trHeight w:val="496"/>
        </w:trPr>
        <w:tc>
          <w:tcPr>
            <w:tcW w:w="5690" w:type="dxa"/>
          </w:tcPr>
          <w:p w14:paraId="5951366F" w14:textId="0DD6D548" w:rsidR="00CC4664" w:rsidRPr="00C935AF" w:rsidRDefault="00C63585"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t>Date p</w:t>
            </w:r>
            <w:r w:rsidR="00CC4664" w:rsidRPr="00C935AF">
              <w:rPr>
                <w:bCs/>
                <w:sz w:val="24"/>
                <w:szCs w:val="24"/>
              </w:rPr>
              <w:t>olicy approved by the Governing Body</w:t>
            </w:r>
          </w:p>
        </w:tc>
        <w:tc>
          <w:tcPr>
            <w:tcW w:w="4834" w:type="dxa"/>
          </w:tcPr>
          <w:p w14:paraId="1BA21FA3" w14:textId="3FA17432" w:rsidR="00CC4664" w:rsidRPr="00C935AF" w:rsidRDefault="00F65DAA"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Pr>
                <w:bCs/>
                <w:sz w:val="24"/>
                <w:szCs w:val="24"/>
              </w:rPr>
              <w:t>No Governor, approved by Holly Delahunty (Head of Provision &amp; Director)</w:t>
            </w:r>
          </w:p>
        </w:tc>
      </w:tr>
      <w:tr w:rsidR="00CC4664" w:rsidRPr="00C935AF" w14:paraId="164FFB00" w14:textId="77777777" w:rsidTr="00CC4664">
        <w:trPr>
          <w:trHeight w:val="505"/>
        </w:trPr>
        <w:tc>
          <w:tcPr>
            <w:tcW w:w="5690" w:type="dxa"/>
          </w:tcPr>
          <w:p w14:paraId="7ED64BDE" w14:textId="77777777" w:rsidR="00CC4664" w:rsidRPr="00C935AF" w:rsidRDefault="00CC4664"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t xml:space="preserve">Date for Review </w:t>
            </w:r>
          </w:p>
        </w:tc>
        <w:tc>
          <w:tcPr>
            <w:tcW w:w="4834" w:type="dxa"/>
          </w:tcPr>
          <w:p w14:paraId="7E296D38" w14:textId="4E5CD96A" w:rsidR="00CC4664" w:rsidRPr="00C935AF" w:rsidRDefault="00CC4664" w:rsidP="00CC4664">
            <w:pPr>
              <w:pBdr>
                <w:top w:val="none" w:sz="0" w:space="0" w:color="auto"/>
                <w:left w:val="none" w:sz="0" w:space="0" w:color="auto"/>
                <w:bottom w:val="none" w:sz="0" w:space="0" w:color="auto"/>
                <w:right w:val="none" w:sz="0" w:space="0" w:color="auto"/>
                <w:bar w:val="none" w:sz="0" w:color="auto"/>
              </w:pBdr>
              <w:spacing w:after="192"/>
              <w:jc w:val="center"/>
              <w:rPr>
                <w:bCs/>
                <w:sz w:val="24"/>
                <w:szCs w:val="24"/>
              </w:rPr>
            </w:pPr>
            <w:r w:rsidRPr="00C935AF">
              <w:rPr>
                <w:bCs/>
                <w:sz w:val="24"/>
                <w:szCs w:val="24"/>
              </w:rPr>
              <w:t>September 202</w:t>
            </w:r>
            <w:r w:rsidR="003103EB" w:rsidRPr="00C935AF">
              <w:rPr>
                <w:bCs/>
                <w:sz w:val="24"/>
                <w:szCs w:val="24"/>
              </w:rPr>
              <w:t>7</w:t>
            </w:r>
          </w:p>
        </w:tc>
      </w:tr>
    </w:tbl>
    <w:p w14:paraId="2511152F" w14:textId="0894BC68" w:rsidR="00C32038" w:rsidRPr="00C935AF" w:rsidRDefault="00C32038" w:rsidP="00CC4664"/>
    <w:p w14:paraId="3C81B239" w14:textId="68F5FA65" w:rsidR="569F7FA5" w:rsidRPr="00C935AF" w:rsidRDefault="569F7FA5" w:rsidP="569F7FA5">
      <w:pPr>
        <w:spacing w:after="192"/>
        <w:jc w:val="center"/>
        <w:rPr>
          <w:b/>
          <w:bCs/>
          <w:color w:val="000000" w:themeColor="text1"/>
          <w:sz w:val="20"/>
          <w:szCs w:val="20"/>
        </w:rPr>
      </w:pPr>
    </w:p>
    <w:p w14:paraId="0E27B00A" w14:textId="35249779" w:rsidR="009637E0" w:rsidRPr="00C935AF" w:rsidRDefault="009637E0" w:rsidP="001D459F">
      <w:pPr>
        <w:rPr>
          <w:i/>
          <w:iCs/>
          <w:color w:val="000000" w:themeColor="text1"/>
          <w:sz w:val="20"/>
          <w:szCs w:val="20"/>
        </w:rPr>
      </w:pPr>
      <w:r w:rsidRPr="00C935AF">
        <w:rPr>
          <w:b/>
          <w:bCs/>
          <w:color w:val="auto"/>
          <w:sz w:val="24"/>
          <w:szCs w:val="24"/>
        </w:rPr>
        <w:br w:type="page"/>
      </w:r>
    </w:p>
    <w:sdt>
      <w:sdtPr>
        <w:rPr>
          <w:rFonts w:ascii="Arial" w:eastAsia="Arial Unicode MS" w:hAnsi="Arial" w:cs="Arial"/>
          <w:color w:val="000000"/>
          <w:sz w:val="22"/>
          <w:szCs w:val="22"/>
          <w:lang w:eastAsia="en-US"/>
        </w:rPr>
        <w:id w:val="-2005657612"/>
        <w:docPartObj>
          <w:docPartGallery w:val="Table of Contents"/>
          <w:docPartUnique/>
        </w:docPartObj>
      </w:sdtPr>
      <w:sdtEndPr>
        <w:rPr>
          <w:b/>
          <w:bCs/>
        </w:rPr>
      </w:sdtEndPr>
      <w:sdtContent>
        <w:p w14:paraId="58860EC9" w14:textId="485D740F" w:rsidR="00CC4664" w:rsidRPr="00C935AF" w:rsidRDefault="00CC4664">
          <w:pPr>
            <w:pStyle w:val="TOCHeading"/>
            <w:rPr>
              <w:rFonts w:ascii="Arial" w:hAnsi="Arial" w:cs="Arial"/>
              <w:b/>
              <w:bCs/>
              <w:color w:val="000000" w:themeColor="text1"/>
              <w:u w:val="single"/>
            </w:rPr>
          </w:pPr>
          <w:r w:rsidRPr="00C935AF">
            <w:rPr>
              <w:rFonts w:ascii="Arial" w:hAnsi="Arial" w:cs="Arial"/>
              <w:b/>
              <w:bCs/>
              <w:color w:val="000000" w:themeColor="text1"/>
              <w:u w:val="single"/>
            </w:rPr>
            <w:t>Table of Contents</w:t>
          </w:r>
        </w:p>
        <w:p w14:paraId="28BE8F40" w14:textId="35CECB35" w:rsidR="00CC4664" w:rsidRPr="00C935AF" w:rsidRDefault="00CC4664">
          <w:pPr>
            <w:pStyle w:val="TOC1"/>
            <w:tabs>
              <w:tab w:val="right" w:leader="dot" w:pos="14554"/>
            </w:tabs>
            <w:rPr>
              <w:rFonts w:eastAsiaTheme="minorEastAsia"/>
              <w:noProof/>
              <w:color w:val="auto"/>
              <w:lang w:eastAsia="en-GB"/>
            </w:rPr>
          </w:pPr>
          <w:r w:rsidRPr="00C935AF">
            <w:fldChar w:fldCharType="begin"/>
          </w:r>
          <w:r w:rsidRPr="00C935AF">
            <w:instrText xml:space="preserve"> TOC \o "1-3" \h \z \u </w:instrText>
          </w:r>
          <w:r w:rsidRPr="00C935AF">
            <w:fldChar w:fldCharType="separate"/>
          </w:r>
          <w:hyperlink w:anchor="_Toc204179368" w:history="1">
            <w:r w:rsidRPr="00C935AF">
              <w:rPr>
                <w:rStyle w:val="Hyperlink"/>
                <w:rFonts w:cs="Arial"/>
                <w:b/>
                <w:bCs/>
                <w:noProof/>
              </w:rPr>
              <w:t xml:space="preserve">Section A – Contextual Safeguarding at </w:t>
            </w:r>
            <w:r w:rsidR="00F65DAA">
              <w:rPr>
                <w:rStyle w:val="Hyperlink"/>
                <w:rFonts w:cs="Arial"/>
                <w:b/>
                <w:bCs/>
                <w:noProof/>
              </w:rPr>
              <w:t>ALT Nottingham alternative provision</w:t>
            </w:r>
            <w:r w:rsidRPr="00C935AF">
              <w:rPr>
                <w:noProof/>
                <w:webHidden/>
              </w:rPr>
              <w:tab/>
            </w:r>
            <w:r w:rsidRPr="00C935AF">
              <w:rPr>
                <w:noProof/>
                <w:webHidden/>
              </w:rPr>
              <w:fldChar w:fldCharType="begin"/>
            </w:r>
            <w:r w:rsidRPr="00C935AF">
              <w:rPr>
                <w:noProof/>
                <w:webHidden/>
              </w:rPr>
              <w:instrText xml:space="preserve"> PAGEREF _Toc204179368 \h </w:instrText>
            </w:r>
            <w:r w:rsidRPr="00C935AF">
              <w:rPr>
                <w:noProof/>
                <w:webHidden/>
              </w:rPr>
            </w:r>
            <w:r w:rsidRPr="00C935AF">
              <w:rPr>
                <w:noProof/>
                <w:webHidden/>
              </w:rPr>
              <w:fldChar w:fldCharType="separate"/>
            </w:r>
            <w:r w:rsidRPr="00C935AF">
              <w:rPr>
                <w:noProof/>
                <w:webHidden/>
              </w:rPr>
              <w:t>4</w:t>
            </w:r>
            <w:r w:rsidRPr="00C935AF">
              <w:rPr>
                <w:noProof/>
                <w:webHidden/>
              </w:rPr>
              <w:fldChar w:fldCharType="end"/>
            </w:r>
          </w:hyperlink>
        </w:p>
        <w:p w14:paraId="318A4290" w14:textId="2CCECB7C" w:rsidR="00CC4664" w:rsidRPr="00C935AF" w:rsidRDefault="00CC4664">
          <w:pPr>
            <w:pStyle w:val="TOC1"/>
            <w:tabs>
              <w:tab w:val="right" w:leader="dot" w:pos="14554"/>
            </w:tabs>
            <w:rPr>
              <w:rFonts w:eastAsiaTheme="minorEastAsia"/>
              <w:noProof/>
              <w:color w:val="auto"/>
              <w:lang w:eastAsia="en-GB"/>
            </w:rPr>
          </w:pPr>
          <w:hyperlink w:anchor="_Toc204179369" w:history="1">
            <w:r w:rsidRPr="00C935AF">
              <w:rPr>
                <w:rStyle w:val="Hyperlink"/>
                <w:rFonts w:cs="Arial"/>
                <w:b/>
                <w:bCs/>
                <w:noProof/>
              </w:rPr>
              <w:t>Section B – Policy introduction</w:t>
            </w:r>
            <w:r w:rsidRPr="00C935AF">
              <w:rPr>
                <w:noProof/>
                <w:webHidden/>
              </w:rPr>
              <w:tab/>
            </w:r>
            <w:r w:rsidRPr="00C935AF">
              <w:rPr>
                <w:noProof/>
                <w:webHidden/>
              </w:rPr>
              <w:fldChar w:fldCharType="begin"/>
            </w:r>
            <w:r w:rsidRPr="00C935AF">
              <w:rPr>
                <w:noProof/>
                <w:webHidden/>
              </w:rPr>
              <w:instrText xml:space="preserve"> PAGEREF _Toc204179369 \h </w:instrText>
            </w:r>
            <w:r w:rsidRPr="00C935AF">
              <w:rPr>
                <w:noProof/>
                <w:webHidden/>
              </w:rPr>
            </w:r>
            <w:r w:rsidRPr="00C935AF">
              <w:rPr>
                <w:noProof/>
                <w:webHidden/>
              </w:rPr>
              <w:fldChar w:fldCharType="separate"/>
            </w:r>
            <w:r w:rsidRPr="00C935AF">
              <w:rPr>
                <w:noProof/>
                <w:webHidden/>
              </w:rPr>
              <w:t>7</w:t>
            </w:r>
            <w:r w:rsidRPr="00C935AF">
              <w:rPr>
                <w:noProof/>
                <w:webHidden/>
              </w:rPr>
              <w:fldChar w:fldCharType="end"/>
            </w:r>
          </w:hyperlink>
        </w:p>
        <w:p w14:paraId="202858E8" w14:textId="67335674" w:rsidR="00CC4664" w:rsidRPr="00C935AF" w:rsidRDefault="00CC4664">
          <w:pPr>
            <w:pStyle w:val="TOC1"/>
            <w:tabs>
              <w:tab w:val="right" w:leader="dot" w:pos="14554"/>
            </w:tabs>
            <w:rPr>
              <w:rFonts w:eastAsiaTheme="minorEastAsia"/>
              <w:noProof/>
              <w:color w:val="auto"/>
              <w:lang w:eastAsia="en-GB"/>
            </w:rPr>
          </w:pPr>
          <w:hyperlink w:anchor="_Toc204179370" w:history="1">
            <w:r w:rsidRPr="00C935AF">
              <w:rPr>
                <w:rStyle w:val="Hyperlink"/>
                <w:rFonts w:cs="Arial"/>
                <w:b/>
                <w:bCs/>
                <w:noProof/>
              </w:rPr>
              <w:t>Section C - Statutory duties that apply to schools</w:t>
            </w:r>
            <w:r w:rsidRPr="00C935AF">
              <w:rPr>
                <w:noProof/>
                <w:webHidden/>
              </w:rPr>
              <w:tab/>
            </w:r>
            <w:r w:rsidRPr="00C935AF">
              <w:rPr>
                <w:noProof/>
                <w:webHidden/>
              </w:rPr>
              <w:fldChar w:fldCharType="begin"/>
            </w:r>
            <w:r w:rsidRPr="00C935AF">
              <w:rPr>
                <w:noProof/>
                <w:webHidden/>
              </w:rPr>
              <w:instrText xml:space="preserve"> PAGEREF _Toc204179370 \h </w:instrText>
            </w:r>
            <w:r w:rsidRPr="00C935AF">
              <w:rPr>
                <w:noProof/>
                <w:webHidden/>
              </w:rPr>
            </w:r>
            <w:r w:rsidRPr="00C935AF">
              <w:rPr>
                <w:noProof/>
                <w:webHidden/>
              </w:rPr>
              <w:fldChar w:fldCharType="separate"/>
            </w:r>
            <w:r w:rsidRPr="00C935AF">
              <w:rPr>
                <w:noProof/>
                <w:webHidden/>
              </w:rPr>
              <w:t>8</w:t>
            </w:r>
            <w:r w:rsidRPr="00C935AF">
              <w:rPr>
                <w:noProof/>
                <w:webHidden/>
              </w:rPr>
              <w:fldChar w:fldCharType="end"/>
            </w:r>
          </w:hyperlink>
        </w:p>
        <w:p w14:paraId="46E77C28" w14:textId="4FFF490B" w:rsidR="00CC4664" w:rsidRPr="00C935AF" w:rsidRDefault="00CC4664">
          <w:pPr>
            <w:pStyle w:val="TOC1"/>
            <w:tabs>
              <w:tab w:val="right" w:leader="dot" w:pos="14554"/>
            </w:tabs>
            <w:rPr>
              <w:rFonts w:eastAsiaTheme="minorEastAsia"/>
              <w:noProof/>
              <w:color w:val="auto"/>
              <w:lang w:eastAsia="en-GB"/>
            </w:rPr>
          </w:pPr>
          <w:hyperlink w:anchor="_Toc204179371" w:history="1">
            <w:r w:rsidRPr="00C935AF">
              <w:rPr>
                <w:rStyle w:val="Hyperlink"/>
                <w:rFonts w:cs="Arial"/>
                <w:b/>
                <w:bCs/>
                <w:noProof/>
              </w:rPr>
              <w:t>Section D – Aims and Responsibilities</w:t>
            </w:r>
            <w:r w:rsidRPr="00C935AF">
              <w:rPr>
                <w:noProof/>
                <w:webHidden/>
              </w:rPr>
              <w:tab/>
            </w:r>
            <w:r w:rsidRPr="00C935AF">
              <w:rPr>
                <w:noProof/>
                <w:webHidden/>
              </w:rPr>
              <w:fldChar w:fldCharType="begin"/>
            </w:r>
            <w:r w:rsidRPr="00C935AF">
              <w:rPr>
                <w:noProof/>
                <w:webHidden/>
              </w:rPr>
              <w:instrText xml:space="preserve"> PAGEREF _Toc204179371 \h </w:instrText>
            </w:r>
            <w:r w:rsidRPr="00C935AF">
              <w:rPr>
                <w:noProof/>
                <w:webHidden/>
              </w:rPr>
            </w:r>
            <w:r w:rsidRPr="00C935AF">
              <w:rPr>
                <w:noProof/>
                <w:webHidden/>
              </w:rPr>
              <w:fldChar w:fldCharType="separate"/>
            </w:r>
            <w:r w:rsidRPr="00C935AF">
              <w:rPr>
                <w:noProof/>
                <w:webHidden/>
              </w:rPr>
              <w:t>12</w:t>
            </w:r>
            <w:r w:rsidRPr="00C935AF">
              <w:rPr>
                <w:noProof/>
                <w:webHidden/>
              </w:rPr>
              <w:fldChar w:fldCharType="end"/>
            </w:r>
          </w:hyperlink>
        </w:p>
        <w:p w14:paraId="3992F1BF" w14:textId="46C153AD" w:rsidR="00CC4664" w:rsidRPr="00C935AF" w:rsidRDefault="00CC4664">
          <w:pPr>
            <w:pStyle w:val="TOC1"/>
            <w:tabs>
              <w:tab w:val="right" w:leader="dot" w:pos="14554"/>
            </w:tabs>
            <w:rPr>
              <w:rFonts w:eastAsiaTheme="minorEastAsia"/>
              <w:noProof/>
              <w:color w:val="auto"/>
              <w:lang w:eastAsia="en-GB"/>
            </w:rPr>
          </w:pPr>
          <w:hyperlink w:anchor="_Toc204179372" w:history="1">
            <w:r w:rsidRPr="00C935AF">
              <w:rPr>
                <w:rStyle w:val="Hyperlink"/>
                <w:rFonts w:cs="Arial"/>
                <w:b/>
                <w:bCs/>
                <w:noProof/>
              </w:rPr>
              <w:t>Section E- Reporting concerns to the Designated Safeguarding Lead</w:t>
            </w:r>
            <w:r w:rsidRPr="00C935AF">
              <w:rPr>
                <w:noProof/>
                <w:webHidden/>
              </w:rPr>
              <w:tab/>
            </w:r>
            <w:r w:rsidRPr="00C935AF">
              <w:rPr>
                <w:noProof/>
                <w:webHidden/>
              </w:rPr>
              <w:fldChar w:fldCharType="begin"/>
            </w:r>
            <w:r w:rsidRPr="00C935AF">
              <w:rPr>
                <w:noProof/>
                <w:webHidden/>
              </w:rPr>
              <w:instrText xml:space="preserve"> PAGEREF _Toc204179372 \h </w:instrText>
            </w:r>
            <w:r w:rsidRPr="00C935AF">
              <w:rPr>
                <w:noProof/>
                <w:webHidden/>
              </w:rPr>
            </w:r>
            <w:r w:rsidRPr="00C935AF">
              <w:rPr>
                <w:noProof/>
                <w:webHidden/>
              </w:rPr>
              <w:fldChar w:fldCharType="separate"/>
            </w:r>
            <w:r w:rsidRPr="00C935AF">
              <w:rPr>
                <w:noProof/>
                <w:webHidden/>
              </w:rPr>
              <w:t>19</w:t>
            </w:r>
            <w:r w:rsidRPr="00C935AF">
              <w:rPr>
                <w:noProof/>
                <w:webHidden/>
              </w:rPr>
              <w:fldChar w:fldCharType="end"/>
            </w:r>
          </w:hyperlink>
        </w:p>
        <w:p w14:paraId="5550FB0F" w14:textId="27F5E58F" w:rsidR="00CC4664" w:rsidRPr="00C935AF" w:rsidRDefault="00CC4664">
          <w:pPr>
            <w:pStyle w:val="TOC1"/>
            <w:tabs>
              <w:tab w:val="right" w:leader="dot" w:pos="14554"/>
            </w:tabs>
            <w:rPr>
              <w:rFonts w:eastAsiaTheme="minorEastAsia"/>
              <w:noProof/>
              <w:color w:val="auto"/>
              <w:lang w:eastAsia="en-GB"/>
            </w:rPr>
          </w:pPr>
          <w:hyperlink w:anchor="_Toc204179373" w:history="1">
            <w:r w:rsidRPr="00C935AF">
              <w:rPr>
                <w:rStyle w:val="Hyperlink"/>
                <w:rFonts w:cs="Arial"/>
                <w:b/>
                <w:bCs/>
                <w:noProof/>
              </w:rPr>
              <w:t>Section F- Supporting pupils</w:t>
            </w:r>
            <w:r w:rsidRPr="00C935AF">
              <w:rPr>
                <w:noProof/>
                <w:webHidden/>
              </w:rPr>
              <w:tab/>
            </w:r>
            <w:r w:rsidRPr="00C935AF">
              <w:rPr>
                <w:noProof/>
                <w:webHidden/>
              </w:rPr>
              <w:fldChar w:fldCharType="begin"/>
            </w:r>
            <w:r w:rsidRPr="00C935AF">
              <w:rPr>
                <w:noProof/>
                <w:webHidden/>
              </w:rPr>
              <w:instrText xml:space="preserve"> PAGEREF _Toc204179373 \h </w:instrText>
            </w:r>
            <w:r w:rsidRPr="00C935AF">
              <w:rPr>
                <w:noProof/>
                <w:webHidden/>
              </w:rPr>
            </w:r>
            <w:r w:rsidRPr="00C935AF">
              <w:rPr>
                <w:noProof/>
                <w:webHidden/>
              </w:rPr>
              <w:fldChar w:fldCharType="separate"/>
            </w:r>
            <w:r w:rsidRPr="00C935AF">
              <w:rPr>
                <w:noProof/>
                <w:webHidden/>
              </w:rPr>
              <w:t>20</w:t>
            </w:r>
            <w:r w:rsidRPr="00C935AF">
              <w:rPr>
                <w:noProof/>
                <w:webHidden/>
              </w:rPr>
              <w:fldChar w:fldCharType="end"/>
            </w:r>
          </w:hyperlink>
        </w:p>
        <w:p w14:paraId="1EBC6404" w14:textId="68AA5505" w:rsidR="00CC4664" w:rsidRPr="00C935AF" w:rsidRDefault="00CC4664">
          <w:pPr>
            <w:pStyle w:val="TOC1"/>
            <w:tabs>
              <w:tab w:val="right" w:leader="dot" w:pos="14554"/>
            </w:tabs>
            <w:rPr>
              <w:rFonts w:eastAsiaTheme="minorEastAsia"/>
              <w:noProof/>
              <w:color w:val="auto"/>
              <w:lang w:eastAsia="en-GB"/>
            </w:rPr>
          </w:pPr>
          <w:hyperlink w:anchor="_Toc204179374" w:history="1">
            <w:r w:rsidRPr="00C935AF">
              <w:rPr>
                <w:rStyle w:val="Hyperlink"/>
                <w:rFonts w:cs="Arial"/>
                <w:b/>
                <w:bCs/>
                <w:noProof/>
              </w:rPr>
              <w:t>Section G - Safeguarding as part of the Curriculum</w:t>
            </w:r>
            <w:r w:rsidRPr="00C935AF">
              <w:rPr>
                <w:noProof/>
                <w:webHidden/>
              </w:rPr>
              <w:tab/>
            </w:r>
            <w:r w:rsidRPr="00C935AF">
              <w:rPr>
                <w:noProof/>
                <w:webHidden/>
              </w:rPr>
              <w:fldChar w:fldCharType="begin"/>
            </w:r>
            <w:r w:rsidRPr="00C935AF">
              <w:rPr>
                <w:noProof/>
                <w:webHidden/>
              </w:rPr>
              <w:instrText xml:space="preserve"> PAGEREF _Toc204179374 \h </w:instrText>
            </w:r>
            <w:r w:rsidRPr="00C935AF">
              <w:rPr>
                <w:noProof/>
                <w:webHidden/>
              </w:rPr>
            </w:r>
            <w:r w:rsidRPr="00C935AF">
              <w:rPr>
                <w:noProof/>
                <w:webHidden/>
              </w:rPr>
              <w:fldChar w:fldCharType="separate"/>
            </w:r>
            <w:r w:rsidRPr="00C935AF">
              <w:rPr>
                <w:noProof/>
                <w:webHidden/>
              </w:rPr>
              <w:t>24</w:t>
            </w:r>
            <w:r w:rsidRPr="00C935AF">
              <w:rPr>
                <w:noProof/>
                <w:webHidden/>
              </w:rPr>
              <w:fldChar w:fldCharType="end"/>
            </w:r>
          </w:hyperlink>
        </w:p>
        <w:p w14:paraId="3C55A0B4" w14:textId="3168603D" w:rsidR="00CC4664" w:rsidRPr="00C935AF" w:rsidRDefault="00CC4664">
          <w:pPr>
            <w:pStyle w:val="TOC1"/>
            <w:tabs>
              <w:tab w:val="right" w:leader="dot" w:pos="14554"/>
            </w:tabs>
            <w:rPr>
              <w:rFonts w:eastAsiaTheme="minorEastAsia"/>
              <w:noProof/>
              <w:color w:val="auto"/>
              <w:lang w:eastAsia="en-GB"/>
            </w:rPr>
          </w:pPr>
          <w:hyperlink w:anchor="_Toc204179375" w:history="1">
            <w:r w:rsidRPr="00C935AF">
              <w:rPr>
                <w:rStyle w:val="Hyperlink"/>
                <w:rFonts w:cs="Arial"/>
                <w:b/>
                <w:bCs/>
                <w:noProof/>
              </w:rPr>
              <w:t>Section H – Online Safet</w:t>
            </w:r>
            <w:r w:rsidR="00812337">
              <w:rPr>
                <w:rStyle w:val="Hyperlink"/>
                <w:rFonts w:cs="Arial"/>
                <w:b/>
                <w:bCs/>
                <w:noProof/>
              </w:rPr>
              <w:t>y</w:t>
            </w:r>
            <w:r w:rsidRPr="00C935AF">
              <w:rPr>
                <w:noProof/>
                <w:webHidden/>
              </w:rPr>
              <w:tab/>
            </w:r>
            <w:r w:rsidRPr="00C935AF">
              <w:rPr>
                <w:noProof/>
                <w:webHidden/>
              </w:rPr>
              <w:fldChar w:fldCharType="begin"/>
            </w:r>
            <w:r w:rsidRPr="00C935AF">
              <w:rPr>
                <w:noProof/>
                <w:webHidden/>
              </w:rPr>
              <w:instrText xml:space="preserve"> PAGEREF _Toc204179375 \h </w:instrText>
            </w:r>
            <w:r w:rsidRPr="00C935AF">
              <w:rPr>
                <w:noProof/>
                <w:webHidden/>
              </w:rPr>
            </w:r>
            <w:r w:rsidRPr="00C935AF">
              <w:rPr>
                <w:noProof/>
                <w:webHidden/>
              </w:rPr>
              <w:fldChar w:fldCharType="separate"/>
            </w:r>
            <w:r w:rsidRPr="00C935AF">
              <w:rPr>
                <w:noProof/>
                <w:webHidden/>
              </w:rPr>
              <w:t>25</w:t>
            </w:r>
            <w:r w:rsidRPr="00C935AF">
              <w:rPr>
                <w:noProof/>
                <w:webHidden/>
              </w:rPr>
              <w:fldChar w:fldCharType="end"/>
            </w:r>
          </w:hyperlink>
        </w:p>
        <w:p w14:paraId="3C02FC85" w14:textId="366FE195" w:rsidR="00CC4664" w:rsidRPr="00C935AF" w:rsidRDefault="00CC4664">
          <w:pPr>
            <w:pStyle w:val="TOC1"/>
            <w:tabs>
              <w:tab w:val="right" w:leader="dot" w:pos="14554"/>
            </w:tabs>
            <w:rPr>
              <w:rFonts w:eastAsiaTheme="minorEastAsia"/>
              <w:noProof/>
              <w:color w:val="auto"/>
              <w:lang w:eastAsia="en-GB"/>
            </w:rPr>
          </w:pPr>
          <w:hyperlink w:anchor="_Toc204179376" w:history="1">
            <w:r w:rsidRPr="00C935AF">
              <w:rPr>
                <w:rStyle w:val="Hyperlink"/>
                <w:rFonts w:cs="Arial"/>
                <w:b/>
                <w:bCs/>
                <w:noProof/>
              </w:rPr>
              <w:t>Section I - Working with parents/carers</w:t>
            </w:r>
            <w:r w:rsidRPr="00C935AF">
              <w:rPr>
                <w:noProof/>
                <w:webHidden/>
              </w:rPr>
              <w:tab/>
            </w:r>
            <w:r w:rsidRPr="00C935AF">
              <w:rPr>
                <w:noProof/>
                <w:webHidden/>
              </w:rPr>
              <w:fldChar w:fldCharType="begin"/>
            </w:r>
            <w:r w:rsidRPr="00C935AF">
              <w:rPr>
                <w:noProof/>
                <w:webHidden/>
              </w:rPr>
              <w:instrText xml:space="preserve"> PAGEREF _Toc204179376 \h </w:instrText>
            </w:r>
            <w:r w:rsidRPr="00C935AF">
              <w:rPr>
                <w:noProof/>
                <w:webHidden/>
              </w:rPr>
            </w:r>
            <w:r w:rsidRPr="00C935AF">
              <w:rPr>
                <w:noProof/>
                <w:webHidden/>
              </w:rPr>
              <w:fldChar w:fldCharType="separate"/>
            </w:r>
            <w:r w:rsidRPr="00C935AF">
              <w:rPr>
                <w:noProof/>
                <w:webHidden/>
              </w:rPr>
              <w:t>25</w:t>
            </w:r>
            <w:r w:rsidRPr="00C935AF">
              <w:rPr>
                <w:noProof/>
                <w:webHidden/>
              </w:rPr>
              <w:fldChar w:fldCharType="end"/>
            </w:r>
          </w:hyperlink>
        </w:p>
        <w:p w14:paraId="599E6011" w14:textId="14F823F5" w:rsidR="00CC4664" w:rsidRPr="00C935AF" w:rsidRDefault="00CC4664">
          <w:pPr>
            <w:pStyle w:val="TOC1"/>
            <w:tabs>
              <w:tab w:val="right" w:leader="dot" w:pos="14554"/>
            </w:tabs>
            <w:rPr>
              <w:rFonts w:eastAsiaTheme="minorEastAsia"/>
              <w:noProof/>
              <w:color w:val="auto"/>
              <w:lang w:eastAsia="en-GB"/>
            </w:rPr>
          </w:pPr>
          <w:hyperlink w:anchor="_Toc204179377" w:history="1">
            <w:r w:rsidRPr="00C935AF">
              <w:rPr>
                <w:rStyle w:val="Hyperlink"/>
                <w:rFonts w:cs="Arial"/>
                <w:b/>
                <w:bCs/>
                <w:noProof/>
              </w:rPr>
              <w:t>Section J- Children in Care (previously known as LAC) and Children Previously in Care</w:t>
            </w:r>
            <w:r w:rsidRPr="00C935AF">
              <w:rPr>
                <w:noProof/>
                <w:webHidden/>
              </w:rPr>
              <w:tab/>
            </w:r>
            <w:r w:rsidRPr="00C935AF">
              <w:rPr>
                <w:noProof/>
                <w:webHidden/>
              </w:rPr>
              <w:fldChar w:fldCharType="begin"/>
            </w:r>
            <w:r w:rsidRPr="00C935AF">
              <w:rPr>
                <w:noProof/>
                <w:webHidden/>
              </w:rPr>
              <w:instrText xml:space="preserve"> PAGEREF _Toc204179377 \h </w:instrText>
            </w:r>
            <w:r w:rsidRPr="00C935AF">
              <w:rPr>
                <w:noProof/>
                <w:webHidden/>
              </w:rPr>
            </w:r>
            <w:r w:rsidRPr="00C935AF">
              <w:rPr>
                <w:noProof/>
                <w:webHidden/>
              </w:rPr>
              <w:fldChar w:fldCharType="separate"/>
            </w:r>
            <w:r w:rsidRPr="00C935AF">
              <w:rPr>
                <w:noProof/>
                <w:webHidden/>
              </w:rPr>
              <w:t>26</w:t>
            </w:r>
            <w:r w:rsidRPr="00C935AF">
              <w:rPr>
                <w:noProof/>
                <w:webHidden/>
              </w:rPr>
              <w:fldChar w:fldCharType="end"/>
            </w:r>
          </w:hyperlink>
        </w:p>
        <w:p w14:paraId="2BD85FA4" w14:textId="37127F55" w:rsidR="00CC4664" w:rsidRPr="00C935AF" w:rsidRDefault="00CC4664">
          <w:pPr>
            <w:pStyle w:val="TOC1"/>
            <w:tabs>
              <w:tab w:val="right" w:leader="dot" w:pos="14554"/>
            </w:tabs>
            <w:rPr>
              <w:rFonts w:eastAsiaTheme="minorEastAsia"/>
              <w:noProof/>
              <w:color w:val="auto"/>
              <w:lang w:eastAsia="en-GB"/>
            </w:rPr>
          </w:pPr>
          <w:hyperlink w:anchor="_Toc204179378" w:history="1">
            <w:r w:rsidRPr="00C935AF">
              <w:rPr>
                <w:rStyle w:val="Hyperlink"/>
                <w:rFonts w:cs="Arial"/>
                <w:b/>
                <w:bCs/>
                <w:noProof/>
              </w:rPr>
              <w:t>Section K - Prevention in the Curriculum</w:t>
            </w:r>
            <w:r w:rsidRPr="00C935AF">
              <w:rPr>
                <w:noProof/>
                <w:webHidden/>
              </w:rPr>
              <w:tab/>
            </w:r>
            <w:r w:rsidRPr="00C935AF">
              <w:rPr>
                <w:noProof/>
                <w:webHidden/>
              </w:rPr>
              <w:fldChar w:fldCharType="begin"/>
            </w:r>
            <w:r w:rsidRPr="00C935AF">
              <w:rPr>
                <w:noProof/>
                <w:webHidden/>
              </w:rPr>
              <w:instrText xml:space="preserve"> PAGEREF _Toc204179378 \h </w:instrText>
            </w:r>
            <w:r w:rsidRPr="00C935AF">
              <w:rPr>
                <w:noProof/>
                <w:webHidden/>
              </w:rPr>
            </w:r>
            <w:r w:rsidRPr="00C935AF">
              <w:rPr>
                <w:noProof/>
                <w:webHidden/>
              </w:rPr>
              <w:fldChar w:fldCharType="separate"/>
            </w:r>
            <w:r w:rsidRPr="00C935AF">
              <w:rPr>
                <w:noProof/>
                <w:webHidden/>
              </w:rPr>
              <w:t>27</w:t>
            </w:r>
            <w:r w:rsidRPr="00C935AF">
              <w:rPr>
                <w:noProof/>
                <w:webHidden/>
              </w:rPr>
              <w:fldChar w:fldCharType="end"/>
            </w:r>
          </w:hyperlink>
        </w:p>
        <w:p w14:paraId="26D9ECE6" w14:textId="12B5DD7E" w:rsidR="00CC4664" w:rsidRPr="00C935AF" w:rsidRDefault="00CC4664">
          <w:pPr>
            <w:pStyle w:val="TOC1"/>
            <w:tabs>
              <w:tab w:val="right" w:leader="dot" w:pos="14554"/>
            </w:tabs>
            <w:rPr>
              <w:rFonts w:eastAsiaTheme="minorEastAsia"/>
              <w:noProof/>
              <w:color w:val="auto"/>
              <w:lang w:eastAsia="en-GB"/>
            </w:rPr>
          </w:pPr>
          <w:hyperlink w:anchor="_Toc204179379" w:history="1">
            <w:r w:rsidRPr="00C935AF">
              <w:rPr>
                <w:rStyle w:val="Hyperlink"/>
                <w:rFonts w:cs="Arial"/>
                <w:b/>
                <w:bCs/>
                <w:noProof/>
              </w:rPr>
              <w:t>Section L- Particularly Vulnerable Groups</w:t>
            </w:r>
            <w:r w:rsidRPr="00C935AF">
              <w:rPr>
                <w:noProof/>
                <w:webHidden/>
              </w:rPr>
              <w:tab/>
            </w:r>
            <w:r w:rsidRPr="00C935AF">
              <w:rPr>
                <w:noProof/>
                <w:webHidden/>
              </w:rPr>
              <w:fldChar w:fldCharType="begin"/>
            </w:r>
            <w:r w:rsidRPr="00C935AF">
              <w:rPr>
                <w:noProof/>
                <w:webHidden/>
              </w:rPr>
              <w:instrText xml:space="preserve"> PAGEREF _Toc204179379 \h </w:instrText>
            </w:r>
            <w:r w:rsidRPr="00C935AF">
              <w:rPr>
                <w:noProof/>
                <w:webHidden/>
              </w:rPr>
            </w:r>
            <w:r w:rsidRPr="00C935AF">
              <w:rPr>
                <w:noProof/>
                <w:webHidden/>
              </w:rPr>
              <w:fldChar w:fldCharType="separate"/>
            </w:r>
            <w:r w:rsidRPr="00C935AF">
              <w:rPr>
                <w:noProof/>
                <w:webHidden/>
              </w:rPr>
              <w:t>28</w:t>
            </w:r>
            <w:r w:rsidRPr="00C935AF">
              <w:rPr>
                <w:noProof/>
                <w:webHidden/>
              </w:rPr>
              <w:fldChar w:fldCharType="end"/>
            </w:r>
          </w:hyperlink>
        </w:p>
        <w:p w14:paraId="1161F0A0" w14:textId="75D7ADD0" w:rsidR="00CC4664" w:rsidRPr="00C935AF" w:rsidRDefault="00CC4664">
          <w:pPr>
            <w:pStyle w:val="TOC1"/>
            <w:tabs>
              <w:tab w:val="right" w:leader="dot" w:pos="14554"/>
            </w:tabs>
            <w:rPr>
              <w:rFonts w:eastAsiaTheme="minorEastAsia"/>
              <w:noProof/>
              <w:color w:val="auto"/>
              <w:lang w:eastAsia="en-GB"/>
            </w:rPr>
          </w:pPr>
          <w:hyperlink w:anchor="_Toc204179380" w:history="1">
            <w:r w:rsidRPr="00C935AF">
              <w:rPr>
                <w:rStyle w:val="Hyperlink"/>
                <w:rFonts w:cs="Arial"/>
                <w:b/>
                <w:bCs/>
                <w:noProof/>
              </w:rPr>
              <w:t>Section M- Contextual safeguarding</w:t>
            </w:r>
            <w:r w:rsidRPr="00C935AF">
              <w:rPr>
                <w:noProof/>
                <w:webHidden/>
              </w:rPr>
              <w:tab/>
            </w:r>
            <w:r w:rsidRPr="00C935AF">
              <w:rPr>
                <w:noProof/>
                <w:webHidden/>
              </w:rPr>
              <w:fldChar w:fldCharType="begin"/>
            </w:r>
            <w:r w:rsidRPr="00C935AF">
              <w:rPr>
                <w:noProof/>
                <w:webHidden/>
              </w:rPr>
              <w:instrText xml:space="preserve"> PAGEREF _Toc204179380 \h </w:instrText>
            </w:r>
            <w:r w:rsidRPr="00C935AF">
              <w:rPr>
                <w:noProof/>
                <w:webHidden/>
              </w:rPr>
            </w:r>
            <w:r w:rsidRPr="00C935AF">
              <w:rPr>
                <w:noProof/>
                <w:webHidden/>
              </w:rPr>
              <w:fldChar w:fldCharType="separate"/>
            </w:r>
            <w:r w:rsidRPr="00C935AF">
              <w:rPr>
                <w:noProof/>
                <w:webHidden/>
              </w:rPr>
              <w:t>33</w:t>
            </w:r>
            <w:r w:rsidRPr="00C935AF">
              <w:rPr>
                <w:noProof/>
                <w:webHidden/>
              </w:rPr>
              <w:fldChar w:fldCharType="end"/>
            </w:r>
          </w:hyperlink>
        </w:p>
        <w:p w14:paraId="7558DF05" w14:textId="43C4EC76" w:rsidR="00CC4664" w:rsidRPr="00C935AF" w:rsidRDefault="00CC4664">
          <w:pPr>
            <w:pStyle w:val="TOC1"/>
            <w:tabs>
              <w:tab w:val="right" w:leader="dot" w:pos="14554"/>
            </w:tabs>
            <w:rPr>
              <w:rFonts w:eastAsiaTheme="minorEastAsia"/>
              <w:noProof/>
              <w:color w:val="auto"/>
              <w:lang w:eastAsia="en-GB"/>
            </w:rPr>
          </w:pPr>
          <w:hyperlink w:anchor="_Toc204179381" w:history="1">
            <w:r w:rsidRPr="00C935AF">
              <w:rPr>
                <w:rStyle w:val="Hyperlink"/>
                <w:rFonts w:cs="Arial"/>
                <w:b/>
                <w:bCs/>
                <w:noProof/>
              </w:rPr>
              <w:t>Section N- Professional development and Training</w:t>
            </w:r>
            <w:r w:rsidRPr="00C935AF">
              <w:rPr>
                <w:noProof/>
                <w:webHidden/>
              </w:rPr>
              <w:tab/>
            </w:r>
            <w:r w:rsidRPr="00C935AF">
              <w:rPr>
                <w:noProof/>
                <w:webHidden/>
              </w:rPr>
              <w:fldChar w:fldCharType="begin"/>
            </w:r>
            <w:r w:rsidRPr="00C935AF">
              <w:rPr>
                <w:noProof/>
                <w:webHidden/>
              </w:rPr>
              <w:instrText xml:space="preserve"> PAGEREF _Toc204179381 \h </w:instrText>
            </w:r>
            <w:r w:rsidRPr="00C935AF">
              <w:rPr>
                <w:noProof/>
                <w:webHidden/>
              </w:rPr>
            </w:r>
            <w:r w:rsidRPr="00C935AF">
              <w:rPr>
                <w:noProof/>
                <w:webHidden/>
              </w:rPr>
              <w:fldChar w:fldCharType="separate"/>
            </w:r>
            <w:r w:rsidRPr="00C935AF">
              <w:rPr>
                <w:noProof/>
                <w:webHidden/>
              </w:rPr>
              <w:t>33</w:t>
            </w:r>
            <w:r w:rsidRPr="00C935AF">
              <w:rPr>
                <w:noProof/>
                <w:webHidden/>
              </w:rPr>
              <w:fldChar w:fldCharType="end"/>
            </w:r>
          </w:hyperlink>
        </w:p>
        <w:p w14:paraId="6D70CC28" w14:textId="568F1DBE" w:rsidR="00CC4664" w:rsidRPr="00C935AF" w:rsidRDefault="00CC4664">
          <w:pPr>
            <w:pStyle w:val="TOC1"/>
            <w:tabs>
              <w:tab w:val="right" w:leader="dot" w:pos="14554"/>
            </w:tabs>
            <w:rPr>
              <w:rFonts w:eastAsiaTheme="minorEastAsia"/>
              <w:noProof/>
              <w:color w:val="auto"/>
              <w:lang w:eastAsia="en-GB"/>
            </w:rPr>
          </w:pPr>
          <w:hyperlink w:anchor="_Toc204179382" w:history="1">
            <w:r w:rsidRPr="00C935AF">
              <w:rPr>
                <w:rStyle w:val="Hyperlink"/>
                <w:rFonts w:cs="Arial"/>
                <w:b/>
                <w:bCs/>
                <w:noProof/>
              </w:rPr>
              <w:t>Section O- Identification for visitors to school</w:t>
            </w:r>
            <w:r w:rsidRPr="00C935AF">
              <w:rPr>
                <w:noProof/>
                <w:webHidden/>
              </w:rPr>
              <w:tab/>
            </w:r>
            <w:r w:rsidRPr="00C935AF">
              <w:rPr>
                <w:noProof/>
                <w:webHidden/>
              </w:rPr>
              <w:fldChar w:fldCharType="begin"/>
            </w:r>
            <w:r w:rsidRPr="00C935AF">
              <w:rPr>
                <w:noProof/>
                <w:webHidden/>
              </w:rPr>
              <w:instrText xml:space="preserve"> PAGEREF _Toc204179382 \h </w:instrText>
            </w:r>
            <w:r w:rsidRPr="00C935AF">
              <w:rPr>
                <w:noProof/>
                <w:webHidden/>
              </w:rPr>
            </w:r>
            <w:r w:rsidRPr="00C935AF">
              <w:rPr>
                <w:noProof/>
                <w:webHidden/>
              </w:rPr>
              <w:fldChar w:fldCharType="separate"/>
            </w:r>
            <w:r w:rsidRPr="00C935AF">
              <w:rPr>
                <w:noProof/>
                <w:webHidden/>
              </w:rPr>
              <w:t>35</w:t>
            </w:r>
            <w:r w:rsidRPr="00C935AF">
              <w:rPr>
                <w:noProof/>
                <w:webHidden/>
              </w:rPr>
              <w:fldChar w:fldCharType="end"/>
            </w:r>
          </w:hyperlink>
        </w:p>
        <w:p w14:paraId="1B5518CA" w14:textId="1F2D4475" w:rsidR="00CC4664" w:rsidRPr="00C935AF" w:rsidRDefault="00CC4664">
          <w:pPr>
            <w:pStyle w:val="TOC1"/>
            <w:tabs>
              <w:tab w:val="right" w:leader="dot" w:pos="14554"/>
            </w:tabs>
            <w:rPr>
              <w:rFonts w:eastAsiaTheme="minorEastAsia"/>
              <w:noProof/>
              <w:color w:val="auto"/>
              <w:lang w:eastAsia="en-GB"/>
            </w:rPr>
          </w:pPr>
          <w:hyperlink w:anchor="_Toc204179383" w:history="1">
            <w:r w:rsidRPr="00C935AF">
              <w:rPr>
                <w:rStyle w:val="Hyperlink"/>
                <w:rFonts w:cs="Arial"/>
                <w:b/>
                <w:bCs/>
                <w:noProof/>
              </w:rPr>
              <w:t>Section P- Further guidance</w:t>
            </w:r>
            <w:r w:rsidRPr="00C935AF">
              <w:rPr>
                <w:noProof/>
                <w:webHidden/>
              </w:rPr>
              <w:tab/>
            </w:r>
            <w:r w:rsidRPr="00C935AF">
              <w:rPr>
                <w:noProof/>
                <w:webHidden/>
              </w:rPr>
              <w:fldChar w:fldCharType="begin"/>
            </w:r>
            <w:r w:rsidRPr="00C935AF">
              <w:rPr>
                <w:noProof/>
                <w:webHidden/>
              </w:rPr>
              <w:instrText xml:space="preserve"> PAGEREF _Toc204179383 \h </w:instrText>
            </w:r>
            <w:r w:rsidRPr="00C935AF">
              <w:rPr>
                <w:noProof/>
                <w:webHidden/>
              </w:rPr>
            </w:r>
            <w:r w:rsidRPr="00C935AF">
              <w:rPr>
                <w:noProof/>
                <w:webHidden/>
              </w:rPr>
              <w:fldChar w:fldCharType="separate"/>
            </w:r>
            <w:r w:rsidRPr="00C935AF">
              <w:rPr>
                <w:noProof/>
                <w:webHidden/>
              </w:rPr>
              <w:t>36</w:t>
            </w:r>
            <w:r w:rsidRPr="00C935AF">
              <w:rPr>
                <w:noProof/>
                <w:webHidden/>
              </w:rPr>
              <w:fldChar w:fldCharType="end"/>
            </w:r>
          </w:hyperlink>
        </w:p>
        <w:p w14:paraId="29F211EF" w14:textId="2AA4B368" w:rsidR="00CC4664" w:rsidRPr="00C935AF" w:rsidRDefault="00CC4664">
          <w:r w:rsidRPr="00C935AF">
            <w:rPr>
              <w:b/>
              <w:bCs/>
            </w:rPr>
            <w:fldChar w:fldCharType="end"/>
          </w:r>
        </w:p>
      </w:sdtContent>
    </w:sdt>
    <w:p w14:paraId="5D5F22D0" w14:textId="2907FD61" w:rsidR="569F7FA5" w:rsidRPr="00C935AF" w:rsidRDefault="569F7FA5" w:rsidP="569F7FA5">
      <w:pPr>
        <w:rPr>
          <w:b/>
          <w:bCs/>
          <w:i/>
          <w:iCs/>
          <w:color w:val="000000" w:themeColor="text1"/>
        </w:rPr>
      </w:pPr>
    </w:p>
    <w:p w14:paraId="24EA6C29" w14:textId="21C4BF74" w:rsidR="7C2EB5B1" w:rsidRPr="00C935AF" w:rsidRDefault="7C2EB5B1" w:rsidP="569F7FA5">
      <w:pPr>
        <w:rPr>
          <w:b/>
          <w:bCs/>
          <w:i/>
          <w:iCs/>
          <w:color w:val="000000" w:themeColor="text1"/>
        </w:rPr>
      </w:pPr>
    </w:p>
    <w:p w14:paraId="46986CE4" w14:textId="7D6D3498" w:rsidR="569F7FA5" w:rsidRPr="00C935AF" w:rsidRDefault="569F7FA5" w:rsidP="569F7FA5">
      <w:pPr>
        <w:rPr>
          <w:b/>
          <w:bCs/>
          <w:i/>
          <w:iCs/>
          <w:color w:val="000000" w:themeColor="text1"/>
        </w:rPr>
      </w:pPr>
    </w:p>
    <w:p w14:paraId="32F4777E" w14:textId="22EB6597" w:rsidR="569F7FA5" w:rsidRPr="00C935AF" w:rsidRDefault="569F7FA5" w:rsidP="569F7FA5">
      <w:pPr>
        <w:rPr>
          <w:b/>
          <w:bCs/>
          <w:i/>
          <w:iCs/>
          <w:color w:val="000000" w:themeColor="text1"/>
        </w:rPr>
      </w:pPr>
    </w:p>
    <w:p w14:paraId="36F4475E" w14:textId="65E5D4BC" w:rsidR="569F7FA5" w:rsidRPr="00C935AF" w:rsidRDefault="569F7FA5" w:rsidP="569F7FA5">
      <w:pPr>
        <w:rPr>
          <w:b/>
          <w:bCs/>
          <w:i/>
          <w:iCs/>
          <w:color w:val="000000" w:themeColor="text1"/>
        </w:rPr>
      </w:pPr>
    </w:p>
    <w:p w14:paraId="55DF34E2" w14:textId="36489C67" w:rsidR="569F7FA5" w:rsidRPr="00C935AF" w:rsidRDefault="569F7FA5" w:rsidP="569F7FA5">
      <w:pPr>
        <w:rPr>
          <w:b/>
          <w:bCs/>
          <w:i/>
          <w:iCs/>
          <w:color w:val="000000" w:themeColor="text1"/>
        </w:rPr>
      </w:pPr>
    </w:p>
    <w:p w14:paraId="6337EBA6" w14:textId="0AB0A485" w:rsidR="569F7FA5" w:rsidRPr="00C935AF" w:rsidRDefault="569F7FA5" w:rsidP="569F7FA5">
      <w:pPr>
        <w:rPr>
          <w:b/>
          <w:bCs/>
          <w:i/>
          <w:iCs/>
          <w:color w:val="000000" w:themeColor="text1"/>
        </w:rPr>
      </w:pPr>
    </w:p>
    <w:p w14:paraId="4906C929" w14:textId="25D8CCF1" w:rsidR="569F7FA5" w:rsidRPr="00C935AF" w:rsidRDefault="569F7FA5" w:rsidP="569F7FA5">
      <w:pPr>
        <w:rPr>
          <w:b/>
          <w:bCs/>
          <w:i/>
          <w:iCs/>
          <w:color w:val="000000" w:themeColor="text1"/>
        </w:rPr>
      </w:pPr>
    </w:p>
    <w:p w14:paraId="59967E7A" w14:textId="7C01D4F2" w:rsidR="569F7FA5" w:rsidRPr="00C935AF" w:rsidRDefault="569F7FA5" w:rsidP="569F7FA5">
      <w:pPr>
        <w:rPr>
          <w:b/>
          <w:bCs/>
          <w:i/>
          <w:iCs/>
          <w:color w:val="000000" w:themeColor="text1"/>
        </w:rPr>
      </w:pPr>
    </w:p>
    <w:p w14:paraId="7624CB57" w14:textId="7EE2F4F9" w:rsidR="569F7FA5" w:rsidRPr="00C935AF" w:rsidRDefault="569F7FA5" w:rsidP="569F7FA5">
      <w:pPr>
        <w:rPr>
          <w:b/>
          <w:bCs/>
          <w:i/>
          <w:iCs/>
          <w:color w:val="000000" w:themeColor="text1"/>
        </w:rPr>
      </w:pPr>
    </w:p>
    <w:p w14:paraId="4DD6F5DB" w14:textId="75A431FF" w:rsidR="7C2EB5B1" w:rsidRPr="00C935AF" w:rsidRDefault="7C2EB5B1" w:rsidP="7C2EB5B1">
      <w:pPr>
        <w:rPr>
          <w:b/>
          <w:bCs/>
          <w:i/>
          <w:iCs/>
          <w:color w:val="000000" w:themeColor="text1"/>
        </w:rPr>
      </w:pPr>
    </w:p>
    <w:p w14:paraId="3B8D3D2C" w14:textId="2E2ACCCC" w:rsidR="00DF2457" w:rsidRPr="00C935AF" w:rsidRDefault="2CA2C106" w:rsidP="004F5272">
      <w:pPr>
        <w:pStyle w:val="Heading1"/>
        <w:rPr>
          <w:rFonts w:ascii="Arial" w:hAnsi="Arial" w:cs="Arial"/>
          <w:b/>
          <w:bCs/>
          <w:color w:val="auto"/>
          <w:sz w:val="24"/>
          <w:szCs w:val="24"/>
          <w:u w:val="single"/>
        </w:rPr>
      </w:pPr>
      <w:bookmarkStart w:id="1" w:name="_Section_A_–"/>
      <w:bookmarkStart w:id="2" w:name="_Toc204179368"/>
      <w:bookmarkEnd w:id="1"/>
      <w:r w:rsidRPr="00C935AF">
        <w:rPr>
          <w:rFonts w:ascii="Arial" w:hAnsi="Arial" w:cs="Arial"/>
          <w:b/>
          <w:bCs/>
          <w:color w:val="000000" w:themeColor="text1"/>
          <w:u w:val="single"/>
        </w:rPr>
        <w:lastRenderedPageBreak/>
        <w:t>Section A</w:t>
      </w:r>
      <w:r w:rsidR="00DF2457" w:rsidRPr="00C935AF">
        <w:rPr>
          <w:rFonts w:ascii="Arial" w:hAnsi="Arial" w:cs="Arial"/>
          <w:b/>
          <w:bCs/>
          <w:color w:val="000000" w:themeColor="text1"/>
          <w:u w:val="single"/>
        </w:rPr>
        <w:t xml:space="preserve"> – Contextual Safeguarding at </w:t>
      </w:r>
      <w:bookmarkEnd w:id="2"/>
      <w:r w:rsidR="00F65DAA">
        <w:rPr>
          <w:rFonts w:ascii="Arial" w:hAnsi="Arial" w:cs="Arial"/>
          <w:b/>
          <w:bCs/>
          <w:color w:val="000000" w:themeColor="text1"/>
          <w:u w:val="single"/>
        </w:rPr>
        <w:t>ALT Nottingham</w:t>
      </w:r>
    </w:p>
    <w:p w14:paraId="68EA5BFB" w14:textId="40B47B7A" w:rsidR="00DF2457" w:rsidRPr="00C935AF" w:rsidRDefault="00DF2457" w:rsidP="00DF2457">
      <w:pPr>
        <w:pBdr>
          <w:top w:val="none" w:sz="0" w:space="0" w:color="auto"/>
          <w:left w:val="none" w:sz="0" w:space="0" w:color="auto"/>
          <w:bottom w:val="none" w:sz="0" w:space="0" w:color="auto"/>
          <w:right w:val="none" w:sz="0" w:space="0" w:color="auto"/>
          <w:bar w:val="none" w:sz="0" w:color="auto"/>
        </w:pBdr>
        <w:rPr>
          <w:b/>
          <w:bCs/>
          <w:u w:val="single"/>
        </w:rPr>
      </w:pPr>
      <w:r w:rsidRPr="00C935AF">
        <w:rPr>
          <w:b/>
          <w:bCs/>
          <w:color w:val="auto"/>
          <w:sz w:val="24"/>
          <w:szCs w:val="24"/>
          <w:u w:val="single"/>
        </w:rPr>
        <w:t>I</w:t>
      </w:r>
      <w:r w:rsidRPr="00C935AF">
        <w:rPr>
          <w:b/>
          <w:bCs/>
          <w:u w:val="single"/>
        </w:rPr>
        <w:t>ntroduction</w:t>
      </w:r>
    </w:p>
    <w:p w14:paraId="66F1CDB6" w14:textId="77777777" w:rsidR="00DF2457" w:rsidRPr="00C935AF" w:rsidRDefault="00DF2457" w:rsidP="00DF2457">
      <w:pPr>
        <w:pBdr>
          <w:top w:val="none" w:sz="0" w:space="0" w:color="auto"/>
          <w:left w:val="none" w:sz="0" w:space="0" w:color="auto"/>
          <w:bottom w:val="none" w:sz="0" w:space="0" w:color="auto"/>
          <w:right w:val="none" w:sz="0" w:space="0" w:color="auto"/>
          <w:bar w:val="none" w:sz="0" w:color="auto"/>
        </w:pBdr>
        <w:rPr>
          <w:b/>
          <w:bCs/>
          <w:u w:val="single"/>
        </w:rPr>
      </w:pPr>
    </w:p>
    <w:p w14:paraId="4B94214B" w14:textId="0F6BBE48" w:rsidR="00DF2457" w:rsidRPr="00C935AF" w:rsidRDefault="00DF2457" w:rsidP="00DF2457">
      <w:pPr>
        <w:pBdr>
          <w:top w:val="none" w:sz="0" w:space="0" w:color="auto"/>
          <w:left w:val="none" w:sz="0" w:space="0" w:color="auto"/>
          <w:bottom w:val="none" w:sz="0" w:space="0" w:color="auto"/>
          <w:right w:val="none" w:sz="0" w:space="0" w:color="auto"/>
          <w:bar w:val="none" w:sz="0" w:color="auto"/>
        </w:pBdr>
        <w:rPr>
          <w:sz w:val="24"/>
          <w:szCs w:val="24"/>
        </w:rPr>
      </w:pPr>
      <w:r w:rsidRPr="00C935AF">
        <w:rPr>
          <w:color w:val="auto"/>
          <w:sz w:val="24"/>
          <w:szCs w:val="24"/>
        </w:rPr>
        <w:t xml:space="preserve">At </w:t>
      </w:r>
      <w:r w:rsidR="00F65DAA">
        <w:rPr>
          <w:color w:val="auto"/>
          <w:sz w:val="24"/>
          <w:szCs w:val="24"/>
        </w:rPr>
        <w:t xml:space="preserve">ALT Nottingham </w:t>
      </w:r>
      <w:r w:rsidRPr="00C935AF">
        <w:rPr>
          <w:sz w:val="24"/>
          <w:szCs w:val="24"/>
        </w:rPr>
        <w:t xml:space="preserve">we are committed to providing a safe and supportive environment for all our students. Our approach to safeguarding extends beyond the school premises and considers the various contexts in which our students interact and experience their daily lives. </w:t>
      </w:r>
    </w:p>
    <w:p w14:paraId="57AEEFA1" w14:textId="77777777" w:rsidR="00DF2457" w:rsidRPr="00C935AF" w:rsidRDefault="00DF2457" w:rsidP="00DF2457">
      <w:pPr>
        <w:pBdr>
          <w:top w:val="none" w:sz="0" w:space="0" w:color="auto"/>
          <w:left w:val="none" w:sz="0" w:space="0" w:color="auto"/>
          <w:bottom w:val="none" w:sz="0" w:space="0" w:color="auto"/>
          <w:right w:val="none" w:sz="0" w:space="0" w:color="auto"/>
          <w:bar w:val="none" w:sz="0" w:color="auto"/>
        </w:pBdr>
        <w:rPr>
          <w:sz w:val="24"/>
          <w:szCs w:val="24"/>
        </w:rPr>
      </w:pPr>
    </w:p>
    <w:p w14:paraId="508CB2CE" w14:textId="18939C6C" w:rsidR="00DF2457" w:rsidRPr="00C935AF" w:rsidRDefault="00DF2457" w:rsidP="00DF2457">
      <w:pPr>
        <w:pBdr>
          <w:top w:val="none" w:sz="0" w:space="0" w:color="auto"/>
          <w:left w:val="none" w:sz="0" w:space="0" w:color="auto"/>
          <w:bottom w:val="none" w:sz="0" w:space="0" w:color="auto"/>
          <w:right w:val="none" w:sz="0" w:space="0" w:color="auto"/>
          <w:bar w:val="none" w:sz="0" w:color="auto"/>
        </w:pBdr>
        <w:rPr>
          <w:b/>
          <w:bCs/>
          <w:sz w:val="24"/>
          <w:szCs w:val="24"/>
          <w:u w:val="single"/>
        </w:rPr>
      </w:pPr>
      <w:r w:rsidRPr="00C935AF">
        <w:rPr>
          <w:b/>
          <w:bCs/>
          <w:sz w:val="24"/>
          <w:szCs w:val="24"/>
          <w:u w:val="single"/>
        </w:rPr>
        <w:t>Contextual Safeguarding</w:t>
      </w:r>
    </w:p>
    <w:p w14:paraId="71E4AB08" w14:textId="77777777" w:rsidR="00DF2457" w:rsidRPr="00C935AF" w:rsidRDefault="00DF2457" w:rsidP="00DF2457">
      <w:pPr>
        <w:pBdr>
          <w:top w:val="none" w:sz="0" w:space="0" w:color="auto"/>
          <w:left w:val="none" w:sz="0" w:space="0" w:color="auto"/>
          <w:bottom w:val="none" w:sz="0" w:space="0" w:color="auto"/>
          <w:right w:val="none" w:sz="0" w:space="0" w:color="auto"/>
          <w:bar w:val="none" w:sz="0" w:color="auto"/>
        </w:pBdr>
        <w:rPr>
          <w:b/>
          <w:bCs/>
          <w:u w:val="single"/>
        </w:rPr>
      </w:pPr>
    </w:p>
    <w:p w14:paraId="247B6012" w14:textId="5715E671" w:rsidR="00550D9E" w:rsidRPr="00C935AF" w:rsidRDefault="00DF2457" w:rsidP="00550D9E">
      <w:pPr>
        <w:pBdr>
          <w:top w:val="none" w:sz="0" w:space="0" w:color="auto"/>
          <w:left w:val="none" w:sz="0" w:space="0" w:color="auto"/>
          <w:bottom w:val="none" w:sz="0" w:space="0" w:color="auto"/>
          <w:right w:val="none" w:sz="0" w:space="0" w:color="auto"/>
          <w:bar w:val="none" w:sz="0" w:color="auto"/>
        </w:pBdr>
        <w:rPr>
          <w:b/>
          <w:bCs/>
          <w:u w:val="single"/>
        </w:rPr>
      </w:pPr>
      <w:r w:rsidRPr="00C935AF">
        <w:rPr>
          <w:sz w:val="24"/>
          <w:szCs w:val="24"/>
        </w:rPr>
        <w:t>Contextual safeguarding recogni</w:t>
      </w:r>
      <w:r w:rsidR="00610E9C" w:rsidRPr="00C935AF">
        <w:rPr>
          <w:sz w:val="24"/>
          <w:szCs w:val="24"/>
        </w:rPr>
        <w:t>s</w:t>
      </w:r>
      <w:r w:rsidRPr="00C935AF">
        <w:rPr>
          <w:sz w:val="24"/>
          <w:szCs w:val="24"/>
        </w:rPr>
        <w:t xml:space="preserve">es that the risks children face </w:t>
      </w:r>
      <w:proofErr w:type="gramStart"/>
      <w:r w:rsidRPr="00C935AF">
        <w:rPr>
          <w:sz w:val="24"/>
          <w:szCs w:val="24"/>
        </w:rPr>
        <w:t>are</w:t>
      </w:r>
      <w:proofErr w:type="gramEnd"/>
      <w:r w:rsidRPr="00C935AF">
        <w:rPr>
          <w:sz w:val="24"/>
          <w:szCs w:val="24"/>
        </w:rPr>
        <w:t xml:space="preserve"> often beyond the control of their families and can occur in a variety of settings such as peer groups, schools, and </w:t>
      </w:r>
      <w:r w:rsidR="00F17BA7" w:rsidRPr="00C935AF">
        <w:rPr>
          <w:sz w:val="24"/>
          <w:szCs w:val="24"/>
        </w:rPr>
        <w:t>neighbourhoods</w:t>
      </w:r>
      <w:r w:rsidRPr="00C935AF">
        <w:rPr>
          <w:sz w:val="24"/>
          <w:szCs w:val="24"/>
        </w:rPr>
        <w:t>. Our school is dedicated to understanding and addressing these wider environmental factors that may pose a threat to th</w:t>
      </w:r>
      <w:r w:rsidR="00605A26" w:rsidRPr="00C935AF">
        <w:rPr>
          <w:sz w:val="24"/>
          <w:szCs w:val="24"/>
        </w:rPr>
        <w:t xml:space="preserve">e </w:t>
      </w:r>
      <w:r w:rsidR="00CE11CC" w:rsidRPr="00C935AF">
        <w:rPr>
          <w:sz w:val="24"/>
          <w:szCs w:val="24"/>
        </w:rPr>
        <w:t>s</w:t>
      </w:r>
      <w:r w:rsidR="00605A26" w:rsidRPr="00C935AF">
        <w:rPr>
          <w:sz w:val="24"/>
          <w:szCs w:val="24"/>
        </w:rPr>
        <w:t>afety</w:t>
      </w:r>
      <w:r w:rsidRPr="00C935AF">
        <w:rPr>
          <w:sz w:val="24"/>
          <w:szCs w:val="24"/>
        </w:rPr>
        <w:t xml:space="preserve"> and well-being of our students.</w:t>
      </w:r>
    </w:p>
    <w:p w14:paraId="14EF28F6" w14:textId="77777777" w:rsidR="00550D9E" w:rsidRPr="00C935AF" w:rsidRDefault="00550D9E" w:rsidP="00550D9E">
      <w:pPr>
        <w:pBdr>
          <w:top w:val="none" w:sz="0" w:space="0" w:color="auto"/>
          <w:left w:val="none" w:sz="0" w:space="0" w:color="auto"/>
          <w:bottom w:val="none" w:sz="0" w:space="0" w:color="auto"/>
          <w:right w:val="none" w:sz="0" w:space="0" w:color="auto"/>
          <w:bar w:val="none" w:sz="0" w:color="auto"/>
        </w:pBdr>
        <w:rPr>
          <w:b/>
          <w:bCs/>
          <w:u w:val="single"/>
        </w:rPr>
      </w:pPr>
    </w:p>
    <w:p w14:paraId="7ACB61AA" w14:textId="5ABA2FC6" w:rsidR="00550D9E" w:rsidRPr="00C935AF" w:rsidRDefault="00F65DAA" w:rsidP="00550D9E">
      <w:pPr>
        <w:pBdr>
          <w:top w:val="none" w:sz="0" w:space="0" w:color="auto"/>
          <w:left w:val="none" w:sz="0" w:space="0" w:color="auto"/>
          <w:bottom w:val="none" w:sz="0" w:space="0" w:color="auto"/>
          <w:right w:val="none" w:sz="0" w:space="0" w:color="auto"/>
          <w:bar w:val="none" w:sz="0" w:color="auto"/>
        </w:pBdr>
        <w:rPr>
          <w:b/>
          <w:bCs/>
          <w:u w:val="single"/>
        </w:rPr>
      </w:pPr>
      <w:r>
        <w:rPr>
          <w:color w:val="auto"/>
          <w:sz w:val="24"/>
          <w:szCs w:val="24"/>
        </w:rPr>
        <w:t xml:space="preserve">At ALT Nottingham </w:t>
      </w:r>
      <w:r w:rsidR="00DF2457" w:rsidRPr="00C935AF">
        <w:rPr>
          <w:sz w:val="24"/>
          <w:szCs w:val="24"/>
        </w:rPr>
        <w:t>we are aware of our main contextual safeguarding issues and use our curriculum to ensure all children are educated about them.</w:t>
      </w:r>
    </w:p>
    <w:p w14:paraId="1E314452" w14:textId="6B84AD47" w:rsidR="00550D9E" w:rsidRPr="00C935AF" w:rsidRDefault="00550D9E" w:rsidP="00550D9E">
      <w:pPr>
        <w:pBdr>
          <w:top w:val="none" w:sz="0" w:space="0" w:color="auto"/>
          <w:left w:val="none" w:sz="0" w:space="0" w:color="auto"/>
          <w:bottom w:val="none" w:sz="0" w:space="0" w:color="auto"/>
          <w:right w:val="none" w:sz="0" w:space="0" w:color="auto"/>
          <w:bar w:val="none" w:sz="0" w:color="auto"/>
        </w:pBdr>
      </w:pPr>
    </w:p>
    <w:p w14:paraId="5BF85D73" w14:textId="77777777" w:rsidR="00E43AF2" w:rsidRPr="00C935AF" w:rsidRDefault="00E43AF2" w:rsidP="00550D9E">
      <w:pPr>
        <w:pBdr>
          <w:top w:val="none" w:sz="0" w:space="0" w:color="auto"/>
          <w:left w:val="none" w:sz="0" w:space="0" w:color="auto"/>
          <w:bottom w:val="none" w:sz="0" w:space="0" w:color="auto"/>
          <w:right w:val="none" w:sz="0" w:space="0" w:color="auto"/>
          <w:bar w:val="none" w:sz="0" w:color="auto"/>
        </w:pBdr>
      </w:pPr>
    </w:p>
    <w:p w14:paraId="11BCA014" w14:textId="693E344C" w:rsidR="00DF2457" w:rsidRPr="00C935AF" w:rsidRDefault="00DF2457" w:rsidP="00550D9E">
      <w:pPr>
        <w:pBdr>
          <w:top w:val="none" w:sz="0" w:space="0" w:color="auto"/>
          <w:left w:val="none" w:sz="0" w:space="0" w:color="auto"/>
          <w:bottom w:val="none" w:sz="0" w:space="0" w:color="auto"/>
          <w:right w:val="none" w:sz="0" w:space="0" w:color="auto"/>
          <w:bar w:val="none" w:sz="0" w:color="auto"/>
        </w:pBdr>
        <w:rPr>
          <w:color w:val="FF0000"/>
          <w:sz w:val="24"/>
          <w:szCs w:val="24"/>
        </w:rPr>
      </w:pPr>
      <w:r w:rsidRPr="00C935AF">
        <w:rPr>
          <w:color w:val="FF0000"/>
          <w:sz w:val="24"/>
          <w:szCs w:val="24"/>
        </w:rPr>
        <w:t xml:space="preserve">The chart below can be used for you to detail any prominent safeguarding themes that impact the setting and community specifically and how you address/educate children. </w:t>
      </w:r>
      <w:r w:rsidRPr="00C935AF">
        <w:rPr>
          <w:color w:val="FF0000"/>
          <w:sz w:val="24"/>
          <w:szCs w:val="24"/>
          <w:u w:val="single"/>
        </w:rPr>
        <w:t>Please note the information in the chart below are examples only for you to edit accordingly</w:t>
      </w:r>
      <w:r w:rsidRPr="00C935AF">
        <w:rPr>
          <w:color w:val="FF0000"/>
          <w:sz w:val="24"/>
          <w:szCs w:val="24"/>
        </w:rPr>
        <w:t>.</w:t>
      </w:r>
    </w:p>
    <w:p w14:paraId="126944E5" w14:textId="77777777" w:rsidR="00E43AF2" w:rsidRPr="00C935AF" w:rsidRDefault="00E43AF2" w:rsidP="00550D9E">
      <w:pPr>
        <w:pBdr>
          <w:top w:val="none" w:sz="0" w:space="0" w:color="auto"/>
          <w:left w:val="none" w:sz="0" w:space="0" w:color="auto"/>
          <w:bottom w:val="none" w:sz="0" w:space="0" w:color="auto"/>
          <w:right w:val="none" w:sz="0" w:space="0" w:color="auto"/>
          <w:bar w:val="none" w:sz="0" w:color="auto"/>
        </w:pBdr>
        <w:rPr>
          <w:color w:val="FF0000"/>
          <w:sz w:val="24"/>
          <w:szCs w:val="24"/>
        </w:rPr>
      </w:pPr>
    </w:p>
    <w:p w14:paraId="20A6353C"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rPr>
          <w:b/>
          <w:bCs/>
          <w:color w:val="000000" w:themeColor="text1"/>
          <w:sz w:val="24"/>
          <w:szCs w:val="24"/>
          <w:u w:val="single"/>
        </w:rPr>
      </w:pPr>
      <w:r w:rsidRPr="00F65DAA">
        <w:rPr>
          <w:b/>
          <w:bCs/>
          <w:color w:val="000000" w:themeColor="text1"/>
          <w:sz w:val="24"/>
          <w:szCs w:val="24"/>
          <w:u w:val="single"/>
        </w:rPr>
        <w:t>Contextual safeguarding</w:t>
      </w:r>
    </w:p>
    <w:p w14:paraId="2354F951"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rPr>
          <w:b/>
          <w:bCs/>
          <w:color w:val="000000" w:themeColor="text1"/>
          <w:sz w:val="24"/>
          <w:szCs w:val="24"/>
          <w:u w:val="singl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9"/>
        <w:gridCol w:w="5194"/>
        <w:gridCol w:w="6621"/>
      </w:tblGrid>
      <w:tr w:rsidR="00F65DAA" w:rsidRPr="00F65DAA" w14:paraId="10F75889" w14:textId="77777777" w:rsidTr="00824E87">
        <w:trPr>
          <w:tblCellSpacing w:w="15" w:type="dxa"/>
        </w:trPr>
        <w:tc>
          <w:tcPr>
            <w:tcW w:w="0" w:type="auto"/>
            <w:vAlign w:val="center"/>
            <w:hideMark/>
          </w:tcPr>
          <w:p w14:paraId="0DED6CF3"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jc w:val="center"/>
              <w:rPr>
                <w:rFonts w:eastAsia="Times New Roman"/>
                <w:b/>
                <w:bCs/>
                <w:color w:val="auto"/>
                <w:sz w:val="24"/>
                <w:szCs w:val="24"/>
                <w:lang w:eastAsia="en-GB"/>
              </w:rPr>
            </w:pPr>
            <w:r w:rsidRPr="00F65DAA">
              <w:rPr>
                <w:rFonts w:eastAsia="Times New Roman"/>
                <w:b/>
                <w:bCs/>
                <w:color w:val="auto"/>
                <w:sz w:val="24"/>
                <w:szCs w:val="24"/>
                <w:lang w:eastAsia="en-GB"/>
              </w:rPr>
              <w:t>Concern</w:t>
            </w:r>
          </w:p>
        </w:tc>
        <w:tc>
          <w:tcPr>
            <w:tcW w:w="0" w:type="auto"/>
            <w:vAlign w:val="center"/>
            <w:hideMark/>
          </w:tcPr>
          <w:p w14:paraId="6879558E"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jc w:val="center"/>
              <w:rPr>
                <w:rFonts w:eastAsia="Times New Roman"/>
                <w:b/>
                <w:bCs/>
                <w:color w:val="auto"/>
                <w:sz w:val="24"/>
                <w:szCs w:val="24"/>
                <w:lang w:eastAsia="en-GB"/>
              </w:rPr>
            </w:pPr>
            <w:r w:rsidRPr="00F65DAA">
              <w:rPr>
                <w:rFonts w:eastAsia="Times New Roman"/>
                <w:b/>
                <w:bCs/>
                <w:color w:val="auto"/>
                <w:sz w:val="24"/>
                <w:szCs w:val="24"/>
                <w:lang w:eastAsia="en-GB"/>
              </w:rPr>
              <w:t>Description</w:t>
            </w:r>
          </w:p>
        </w:tc>
        <w:tc>
          <w:tcPr>
            <w:tcW w:w="0" w:type="auto"/>
            <w:vAlign w:val="center"/>
            <w:hideMark/>
          </w:tcPr>
          <w:p w14:paraId="11D41A08"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jc w:val="center"/>
              <w:rPr>
                <w:rFonts w:eastAsia="Times New Roman"/>
                <w:b/>
                <w:bCs/>
                <w:color w:val="auto"/>
                <w:sz w:val="24"/>
                <w:szCs w:val="24"/>
                <w:lang w:eastAsia="en-GB"/>
              </w:rPr>
            </w:pPr>
            <w:r w:rsidRPr="00F65DAA">
              <w:rPr>
                <w:rFonts w:eastAsia="Times New Roman"/>
                <w:b/>
                <w:bCs/>
                <w:color w:val="auto"/>
                <w:sz w:val="24"/>
                <w:szCs w:val="24"/>
                <w:lang w:eastAsia="en-GB"/>
              </w:rPr>
              <w:t>Alt Nottingham Support</w:t>
            </w:r>
          </w:p>
        </w:tc>
      </w:tr>
      <w:tr w:rsidR="00F65DAA" w:rsidRPr="00F65DAA" w14:paraId="79577363" w14:textId="77777777" w:rsidTr="00824E87">
        <w:trPr>
          <w:tblCellSpacing w:w="15" w:type="dxa"/>
        </w:trPr>
        <w:tc>
          <w:tcPr>
            <w:tcW w:w="0" w:type="auto"/>
            <w:vAlign w:val="center"/>
            <w:hideMark/>
          </w:tcPr>
          <w:p w14:paraId="7C0C3903"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Peer-on-peer abuse</w:t>
            </w:r>
          </w:p>
        </w:tc>
        <w:tc>
          <w:tcPr>
            <w:tcW w:w="0" w:type="auto"/>
            <w:vAlign w:val="center"/>
            <w:hideMark/>
          </w:tcPr>
          <w:p w14:paraId="7BF41F99"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Harmful behaviours between young people including bullying, sexual harassment, and violence</w:t>
            </w:r>
          </w:p>
        </w:tc>
        <w:tc>
          <w:tcPr>
            <w:tcW w:w="0" w:type="auto"/>
            <w:vAlign w:val="center"/>
            <w:hideMark/>
          </w:tcPr>
          <w:p w14:paraId="5F6D25FE"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Trauma-informed staff training; clear reporting pathways; restorative approaches; safe spaces for disclosure</w:t>
            </w:r>
          </w:p>
        </w:tc>
      </w:tr>
      <w:tr w:rsidR="00F65DAA" w:rsidRPr="00F65DAA" w14:paraId="408BC3B6" w14:textId="77777777" w:rsidTr="00824E87">
        <w:trPr>
          <w:tblCellSpacing w:w="15" w:type="dxa"/>
        </w:trPr>
        <w:tc>
          <w:tcPr>
            <w:tcW w:w="0" w:type="auto"/>
            <w:vAlign w:val="center"/>
            <w:hideMark/>
          </w:tcPr>
          <w:p w14:paraId="2AF28F4F"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Exploitation (criminal, sexual, county lines)</w:t>
            </w:r>
          </w:p>
        </w:tc>
        <w:tc>
          <w:tcPr>
            <w:tcW w:w="0" w:type="auto"/>
            <w:vAlign w:val="center"/>
            <w:hideMark/>
          </w:tcPr>
          <w:p w14:paraId="3670845E"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Young people being coerced or manipulated into criminal or sexual activities</w:t>
            </w:r>
          </w:p>
        </w:tc>
        <w:tc>
          <w:tcPr>
            <w:tcW w:w="0" w:type="auto"/>
            <w:vAlign w:val="center"/>
            <w:hideMark/>
          </w:tcPr>
          <w:p w14:paraId="1592EC9B"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Multi-agency collaboration; targeted interventions; education on risks; close liaison with local police and safeguarding partners</w:t>
            </w:r>
          </w:p>
        </w:tc>
      </w:tr>
      <w:tr w:rsidR="00F65DAA" w:rsidRPr="00F65DAA" w14:paraId="6EACE077" w14:textId="77777777" w:rsidTr="00824E87">
        <w:trPr>
          <w:tblCellSpacing w:w="15" w:type="dxa"/>
        </w:trPr>
        <w:tc>
          <w:tcPr>
            <w:tcW w:w="0" w:type="auto"/>
            <w:vAlign w:val="center"/>
            <w:hideMark/>
          </w:tcPr>
          <w:p w14:paraId="4CDFE8F2"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Domestic abuse exposure</w:t>
            </w:r>
          </w:p>
        </w:tc>
        <w:tc>
          <w:tcPr>
            <w:tcW w:w="0" w:type="auto"/>
            <w:vAlign w:val="center"/>
            <w:hideMark/>
          </w:tcPr>
          <w:p w14:paraId="44F85EDC"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Witnessing or experiencing abuse at home or in relationships</w:t>
            </w:r>
          </w:p>
        </w:tc>
        <w:tc>
          <w:tcPr>
            <w:tcW w:w="0" w:type="auto"/>
            <w:vAlign w:val="center"/>
            <w:hideMark/>
          </w:tcPr>
          <w:p w14:paraId="075BFAB0"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Curriculum including healthy relationships; counselling support; staff awareness training; referral to specialist services</w:t>
            </w:r>
          </w:p>
        </w:tc>
      </w:tr>
      <w:tr w:rsidR="00F65DAA" w:rsidRPr="00F65DAA" w14:paraId="289499C1" w14:textId="77777777" w:rsidTr="00824E87">
        <w:trPr>
          <w:tblCellSpacing w:w="15" w:type="dxa"/>
        </w:trPr>
        <w:tc>
          <w:tcPr>
            <w:tcW w:w="0" w:type="auto"/>
            <w:vAlign w:val="center"/>
            <w:hideMark/>
          </w:tcPr>
          <w:p w14:paraId="792C2DB6"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lastRenderedPageBreak/>
              <w:t>Online risks</w:t>
            </w:r>
          </w:p>
        </w:tc>
        <w:tc>
          <w:tcPr>
            <w:tcW w:w="0" w:type="auto"/>
            <w:vAlign w:val="center"/>
            <w:hideMark/>
          </w:tcPr>
          <w:p w14:paraId="2EE2A251"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Exposure to harmful content, grooming, cyberbullying</w:t>
            </w:r>
          </w:p>
        </w:tc>
        <w:tc>
          <w:tcPr>
            <w:tcW w:w="0" w:type="auto"/>
            <w:vAlign w:val="center"/>
            <w:hideMark/>
          </w:tcPr>
          <w:p w14:paraId="4779D95D"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Online safety education; filtering and monitoring systems; digital resilience curriculum; parental engagement workshops</w:t>
            </w:r>
          </w:p>
        </w:tc>
      </w:tr>
      <w:tr w:rsidR="00F65DAA" w:rsidRPr="00F65DAA" w14:paraId="02A58058" w14:textId="77777777" w:rsidTr="00824E87">
        <w:trPr>
          <w:tblCellSpacing w:w="15" w:type="dxa"/>
        </w:trPr>
        <w:tc>
          <w:tcPr>
            <w:tcW w:w="0" w:type="auto"/>
            <w:vAlign w:val="center"/>
            <w:hideMark/>
          </w:tcPr>
          <w:p w14:paraId="67DB5A33"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Substance misuse</w:t>
            </w:r>
          </w:p>
        </w:tc>
        <w:tc>
          <w:tcPr>
            <w:tcW w:w="0" w:type="auto"/>
            <w:vAlign w:val="center"/>
            <w:hideMark/>
          </w:tcPr>
          <w:p w14:paraId="6520559B"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Use or exposure to drugs and alcohol</w:t>
            </w:r>
          </w:p>
        </w:tc>
        <w:tc>
          <w:tcPr>
            <w:tcW w:w="0" w:type="auto"/>
            <w:vAlign w:val="center"/>
            <w:hideMark/>
          </w:tcPr>
          <w:p w14:paraId="2480F78C"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Preventative education; access to support services; partnership with local health agencies</w:t>
            </w:r>
          </w:p>
        </w:tc>
      </w:tr>
      <w:tr w:rsidR="00F65DAA" w:rsidRPr="00F65DAA" w14:paraId="32D5A67D" w14:textId="77777777" w:rsidTr="00824E87">
        <w:trPr>
          <w:tblCellSpacing w:w="15" w:type="dxa"/>
        </w:trPr>
        <w:tc>
          <w:tcPr>
            <w:tcW w:w="0" w:type="auto"/>
            <w:vAlign w:val="center"/>
            <w:hideMark/>
          </w:tcPr>
          <w:p w14:paraId="22395237"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Mental health concerns</w:t>
            </w:r>
          </w:p>
        </w:tc>
        <w:tc>
          <w:tcPr>
            <w:tcW w:w="0" w:type="auto"/>
            <w:vAlign w:val="center"/>
            <w:hideMark/>
          </w:tcPr>
          <w:p w14:paraId="0C13BBD6"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Anxiety, depression, self-harm, and other emotional wellbeing issues</w:t>
            </w:r>
          </w:p>
        </w:tc>
        <w:tc>
          <w:tcPr>
            <w:tcW w:w="0" w:type="auto"/>
            <w:vAlign w:val="center"/>
            <w:hideMark/>
          </w:tcPr>
          <w:p w14:paraId="6C19BF88"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Trauma-informed pastoral care; access to counselling; staff trained in mental health first aid; external agency referrals</w:t>
            </w:r>
          </w:p>
        </w:tc>
      </w:tr>
      <w:tr w:rsidR="00F65DAA" w:rsidRPr="00F65DAA" w14:paraId="3F2EB3ED" w14:textId="77777777" w:rsidTr="00824E87">
        <w:trPr>
          <w:tblCellSpacing w:w="15" w:type="dxa"/>
        </w:trPr>
        <w:tc>
          <w:tcPr>
            <w:tcW w:w="0" w:type="auto"/>
            <w:vAlign w:val="center"/>
            <w:hideMark/>
          </w:tcPr>
          <w:p w14:paraId="4960DA68"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Anti-social behaviour and gangs</w:t>
            </w:r>
          </w:p>
        </w:tc>
        <w:tc>
          <w:tcPr>
            <w:tcW w:w="0" w:type="auto"/>
            <w:vAlign w:val="center"/>
            <w:hideMark/>
          </w:tcPr>
          <w:p w14:paraId="23A7AF2F"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Involvement in or exposure to local gangs or disruptive behaviours</w:t>
            </w:r>
          </w:p>
        </w:tc>
        <w:tc>
          <w:tcPr>
            <w:tcW w:w="0" w:type="auto"/>
            <w:vAlign w:val="center"/>
            <w:hideMark/>
          </w:tcPr>
          <w:p w14:paraId="72F86B06" w14:textId="77777777" w:rsidR="00F65DAA" w:rsidRPr="00F65DAA" w:rsidRDefault="00F65DAA" w:rsidP="00824E87">
            <w:pPr>
              <w:pBdr>
                <w:top w:val="single" w:sz="4" w:space="1" w:color="auto"/>
                <w:left w:val="single" w:sz="4" w:space="4" w:color="auto"/>
                <w:bottom w:val="single" w:sz="4" w:space="1" w:color="auto"/>
                <w:right w:val="single" w:sz="4" w:space="4" w:color="auto"/>
                <w:between w:val="single" w:sz="4" w:space="1" w:color="auto"/>
                <w:bar w:val="single" w:sz="4" w:color="auto"/>
              </w:pBdr>
              <w:spacing w:before="100" w:beforeAutospacing="1" w:after="100" w:afterAutospacing="1"/>
              <w:rPr>
                <w:rFonts w:eastAsia="Times New Roman"/>
                <w:color w:val="auto"/>
                <w:sz w:val="24"/>
                <w:szCs w:val="24"/>
                <w:lang w:eastAsia="en-GB"/>
              </w:rPr>
            </w:pPr>
            <w:r w:rsidRPr="00F65DAA">
              <w:rPr>
                <w:rFonts w:eastAsia="Times New Roman"/>
                <w:color w:val="auto"/>
                <w:sz w:val="24"/>
                <w:szCs w:val="24"/>
                <w:lang w:eastAsia="en-GB"/>
              </w:rPr>
              <w:t xml:space="preserve">Community partnerships; youth engagement programmes; mentoring; safeguarding workshops </w:t>
            </w:r>
          </w:p>
        </w:tc>
      </w:tr>
    </w:tbl>
    <w:p w14:paraId="5251C239" w14:textId="2594D8C7" w:rsidR="00550D9E" w:rsidRPr="00C935AF" w:rsidRDefault="00550D9E" w:rsidP="00550D9E">
      <w:pPr>
        <w:pBdr>
          <w:top w:val="none" w:sz="0" w:space="0" w:color="auto"/>
          <w:left w:val="none" w:sz="0" w:space="0" w:color="auto"/>
          <w:bottom w:val="none" w:sz="0" w:space="0" w:color="auto"/>
          <w:right w:val="none" w:sz="0" w:space="0" w:color="auto"/>
          <w:bar w:val="none" w:sz="0" w:color="auto"/>
        </w:pBdr>
        <w:rPr>
          <w:color w:val="FF0000"/>
          <w:sz w:val="24"/>
          <w:szCs w:val="24"/>
        </w:rPr>
      </w:pPr>
    </w:p>
    <w:p w14:paraId="5A4D1C7D" w14:textId="5B4ACB37" w:rsidR="00550D9E" w:rsidRPr="00C935AF" w:rsidRDefault="00550D9E" w:rsidP="00550D9E">
      <w:pPr>
        <w:pBdr>
          <w:top w:val="none" w:sz="0" w:space="0" w:color="auto"/>
          <w:left w:val="none" w:sz="0" w:space="0" w:color="auto"/>
          <w:bottom w:val="none" w:sz="0" w:space="0" w:color="auto"/>
          <w:right w:val="none" w:sz="0" w:space="0" w:color="auto"/>
          <w:bar w:val="none" w:sz="0" w:color="auto"/>
        </w:pBdr>
        <w:rPr>
          <w:color w:val="FF0000"/>
          <w:sz w:val="24"/>
          <w:szCs w:val="24"/>
        </w:rPr>
      </w:pPr>
    </w:p>
    <w:p w14:paraId="5F62D4B8" w14:textId="6D878B94" w:rsidR="00550D9E" w:rsidRPr="00C935AF" w:rsidRDefault="00550D9E" w:rsidP="00550D9E">
      <w:pPr>
        <w:pBdr>
          <w:top w:val="none" w:sz="0" w:space="0" w:color="auto"/>
          <w:left w:val="none" w:sz="0" w:space="0" w:color="auto"/>
          <w:bottom w:val="none" w:sz="0" w:space="0" w:color="auto"/>
          <w:right w:val="none" w:sz="0" w:space="0" w:color="auto"/>
          <w:bar w:val="none" w:sz="0" w:color="auto"/>
        </w:pBdr>
        <w:rPr>
          <w:color w:val="FF0000"/>
          <w:sz w:val="24"/>
          <w:szCs w:val="24"/>
        </w:rPr>
      </w:pPr>
    </w:p>
    <w:p w14:paraId="69B0C84B" w14:textId="20A12F0F" w:rsidR="00B34858" w:rsidRPr="00C935AF" w:rsidRDefault="00B34858" w:rsidP="00B34858">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u w:val="single"/>
        </w:rPr>
      </w:pPr>
      <w:r w:rsidRPr="00C935AF">
        <w:rPr>
          <w:b/>
          <w:bCs/>
          <w:color w:val="auto"/>
          <w:sz w:val="24"/>
          <w:szCs w:val="24"/>
          <w:u w:val="single"/>
        </w:rPr>
        <w:t>Our Commitment</w:t>
      </w:r>
    </w:p>
    <w:p w14:paraId="62971043" w14:textId="77777777" w:rsidR="00FF4151" w:rsidRPr="00C935AF" w:rsidRDefault="00FF4151" w:rsidP="00B34858">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u w:val="single"/>
        </w:rPr>
      </w:pPr>
    </w:p>
    <w:p w14:paraId="3E00C2C2" w14:textId="416CA45E" w:rsidR="00B34858" w:rsidRPr="00C935AF" w:rsidRDefault="00B34858" w:rsidP="001B14E9">
      <w:pPr>
        <w:pStyle w:val="ListParagraph"/>
        <w:numPr>
          <w:ilvl w:val="0"/>
          <w:numId w:val="67"/>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We will work collaboratively with students, parents and the wider community to identify and mitigate safeguarding risks</w:t>
      </w:r>
      <w:r w:rsidR="00C935AF" w:rsidRPr="00C935AF">
        <w:rPr>
          <w:color w:val="auto"/>
          <w:sz w:val="24"/>
          <w:szCs w:val="24"/>
        </w:rPr>
        <w:t>.</w:t>
      </w:r>
    </w:p>
    <w:p w14:paraId="3E3C5A54" w14:textId="05A87661" w:rsidR="00B34858" w:rsidRPr="00C935AF" w:rsidRDefault="00B34858" w:rsidP="001B14E9">
      <w:pPr>
        <w:pStyle w:val="ListParagraph"/>
        <w:numPr>
          <w:ilvl w:val="0"/>
          <w:numId w:val="67"/>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We will provide training for all staff to recogni</w:t>
      </w:r>
      <w:r w:rsidR="00FF4151" w:rsidRPr="00C935AF">
        <w:rPr>
          <w:color w:val="auto"/>
          <w:sz w:val="24"/>
          <w:szCs w:val="24"/>
        </w:rPr>
        <w:t>s</w:t>
      </w:r>
      <w:r w:rsidRPr="00C935AF">
        <w:rPr>
          <w:color w:val="auto"/>
          <w:sz w:val="24"/>
          <w:szCs w:val="24"/>
        </w:rPr>
        <w:t xml:space="preserve">e the signs of contextual risks and to respond </w:t>
      </w:r>
      <w:r w:rsidR="00FF4151" w:rsidRPr="00C935AF">
        <w:rPr>
          <w:color w:val="auto"/>
          <w:sz w:val="24"/>
          <w:szCs w:val="24"/>
        </w:rPr>
        <w:t>appropriately.</w:t>
      </w:r>
    </w:p>
    <w:p w14:paraId="2C6217CB" w14:textId="19E751CB" w:rsidR="00B34858" w:rsidRPr="00C935AF" w:rsidRDefault="00FF4151" w:rsidP="001B14E9">
      <w:pPr>
        <w:pStyle w:val="ListParagraph"/>
        <w:numPr>
          <w:ilvl w:val="0"/>
          <w:numId w:val="67"/>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We will implement policies and procedures that address the unique safeguarding needs of our school community</w:t>
      </w:r>
      <w:r w:rsidR="00C935AF" w:rsidRPr="00C935AF">
        <w:rPr>
          <w:color w:val="auto"/>
          <w:sz w:val="24"/>
          <w:szCs w:val="24"/>
        </w:rPr>
        <w:t xml:space="preserve">. </w:t>
      </w:r>
    </w:p>
    <w:p w14:paraId="3C9041DE" w14:textId="407E5693" w:rsidR="00FF4151" w:rsidRPr="00C935AF" w:rsidRDefault="00FF4151" w:rsidP="00FF4151">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49CC2B14" w14:textId="148900FB" w:rsidR="00FF4151" w:rsidRPr="00C935AF" w:rsidRDefault="00FF4151" w:rsidP="00FF4151">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b/>
          <w:bCs/>
          <w:color w:val="auto"/>
          <w:sz w:val="24"/>
          <w:szCs w:val="24"/>
          <w:u w:val="single"/>
        </w:rPr>
        <w:t>Our Approach</w:t>
      </w:r>
    </w:p>
    <w:p w14:paraId="66F7566D" w14:textId="39BB8B1C" w:rsidR="00FF4151" w:rsidRPr="00C935AF" w:rsidRDefault="00FF4151" w:rsidP="00FF4151">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6AD48025" w14:textId="7487EF87" w:rsidR="00FF4151" w:rsidRPr="00C935AF" w:rsidRDefault="00F65DAA" w:rsidP="00FF4151">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Pr>
          <w:color w:val="auto"/>
          <w:sz w:val="24"/>
          <w:szCs w:val="24"/>
        </w:rPr>
        <w:t xml:space="preserve">ALT Nottingham </w:t>
      </w:r>
      <w:r w:rsidR="00FF4151" w:rsidRPr="00C935AF">
        <w:rPr>
          <w:color w:val="auto"/>
          <w:sz w:val="24"/>
          <w:szCs w:val="24"/>
        </w:rPr>
        <w:t xml:space="preserve">adopts a holistic approach to safeguarding by: </w:t>
      </w:r>
    </w:p>
    <w:p w14:paraId="30258F88" w14:textId="77777777" w:rsidR="00FF4151" w:rsidRPr="00C935AF" w:rsidRDefault="00FF4151" w:rsidP="00FF4151">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1DA4D17A" w14:textId="0B528516" w:rsidR="00FF4151" w:rsidRPr="00C935AF" w:rsidRDefault="00FF4151" w:rsidP="001B14E9">
      <w:pPr>
        <w:pStyle w:val="ListParagraph"/>
        <w:numPr>
          <w:ilvl w:val="0"/>
          <w:numId w:val="68"/>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Conducting regular assessments of the various environments our students engage with.</w:t>
      </w:r>
    </w:p>
    <w:p w14:paraId="75B18E07" w14:textId="77C8453A" w:rsidR="00FF4151" w:rsidRPr="00C935AF" w:rsidRDefault="00FF4151" w:rsidP="001B14E9">
      <w:pPr>
        <w:pStyle w:val="ListParagraph"/>
        <w:numPr>
          <w:ilvl w:val="0"/>
          <w:numId w:val="68"/>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Building strong partnerships with local organisations and agencies to support our safeguarding efforts. </w:t>
      </w:r>
    </w:p>
    <w:p w14:paraId="53E056D8" w14:textId="298D0EA2" w:rsidR="00FF4151" w:rsidRPr="00C935AF" w:rsidRDefault="00FF4151" w:rsidP="001B14E9">
      <w:pPr>
        <w:pStyle w:val="ListParagraph"/>
        <w:numPr>
          <w:ilvl w:val="0"/>
          <w:numId w:val="68"/>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Empowering students to speak ou</w:t>
      </w:r>
      <w:r w:rsidR="00C935AF" w:rsidRPr="00C935AF">
        <w:rPr>
          <w:color w:val="auto"/>
          <w:sz w:val="24"/>
          <w:szCs w:val="24"/>
        </w:rPr>
        <w:t xml:space="preserve">t </w:t>
      </w:r>
      <w:r w:rsidRPr="00C935AF">
        <w:rPr>
          <w:color w:val="auto"/>
          <w:sz w:val="24"/>
          <w:szCs w:val="24"/>
        </w:rPr>
        <w:t>about their concerns and ensuring they know how to seek help.</w:t>
      </w:r>
    </w:p>
    <w:p w14:paraId="3F7026E9" w14:textId="0236BE16" w:rsidR="00DF2457" w:rsidRPr="00C935AF" w:rsidRDefault="00DF2457" w:rsidP="00550D9E">
      <w:pPr>
        <w:rPr>
          <w:b/>
          <w:bCs/>
          <w:sz w:val="24"/>
          <w:szCs w:val="24"/>
          <w:u w:val="single"/>
        </w:rPr>
      </w:pPr>
      <w:r w:rsidRPr="00C935AF">
        <w:rPr>
          <w:b/>
          <w:bCs/>
          <w:sz w:val="24"/>
          <w:szCs w:val="24"/>
          <w:u w:val="single"/>
        </w:rPr>
        <w:t>Your Contribution</w:t>
      </w:r>
    </w:p>
    <w:p w14:paraId="12F9AE6A" w14:textId="77777777" w:rsidR="00B34858" w:rsidRPr="00C935AF" w:rsidRDefault="00B34858" w:rsidP="00550D9E">
      <w:pPr>
        <w:rPr>
          <w:b/>
          <w:bCs/>
          <w:sz w:val="24"/>
          <w:szCs w:val="24"/>
          <w:u w:val="single"/>
        </w:rPr>
      </w:pPr>
    </w:p>
    <w:p w14:paraId="4C918B71" w14:textId="01190CBB" w:rsidR="00DF2457" w:rsidRPr="00C935AF" w:rsidRDefault="00DF2457" w:rsidP="00550D9E">
      <w:pPr>
        <w:rPr>
          <w:color w:val="FF0000"/>
          <w:sz w:val="24"/>
          <w:szCs w:val="24"/>
        </w:rPr>
      </w:pPr>
      <w:r w:rsidRPr="00C935AF">
        <w:rPr>
          <w:sz w:val="24"/>
          <w:szCs w:val="24"/>
        </w:rPr>
        <w:t xml:space="preserve">We encourage all members of our school community to contribute to our safeguarding efforts by staying informed, being vigilant, and working together to create a safe environment for everyone. If you have any concerns or suggestions, please do not hesitate to contact our safeguarding team </w:t>
      </w:r>
      <w:r w:rsidR="00F65DAA">
        <w:rPr>
          <w:color w:val="auto"/>
          <w:sz w:val="24"/>
          <w:szCs w:val="24"/>
        </w:rPr>
        <w:t xml:space="preserve">Holly Delahunty </w:t>
      </w:r>
      <w:hyperlink r:id="rId14" w:history="1">
        <w:r w:rsidR="00F65DAA" w:rsidRPr="00B70A9A">
          <w:rPr>
            <w:rStyle w:val="Hyperlink"/>
            <w:rFonts w:cs="Arial"/>
            <w:sz w:val="24"/>
            <w:szCs w:val="24"/>
          </w:rPr>
          <w:t>holly@altnottingham.co.uk</w:t>
        </w:r>
      </w:hyperlink>
      <w:r w:rsidR="00F65DAA">
        <w:rPr>
          <w:color w:val="auto"/>
          <w:sz w:val="24"/>
          <w:szCs w:val="24"/>
        </w:rPr>
        <w:t xml:space="preserve"> or Joseph Leivers </w:t>
      </w:r>
      <w:hyperlink r:id="rId15" w:history="1">
        <w:r w:rsidR="00F65DAA" w:rsidRPr="00B70A9A">
          <w:rPr>
            <w:rStyle w:val="Hyperlink"/>
            <w:rFonts w:cs="Arial"/>
            <w:sz w:val="24"/>
            <w:szCs w:val="24"/>
          </w:rPr>
          <w:t>joseph@altnottingham.co.uk</w:t>
        </w:r>
      </w:hyperlink>
      <w:r w:rsidR="00F65DAA">
        <w:rPr>
          <w:color w:val="auto"/>
          <w:sz w:val="24"/>
          <w:szCs w:val="24"/>
        </w:rPr>
        <w:t xml:space="preserve"> </w:t>
      </w:r>
    </w:p>
    <w:p w14:paraId="069F3CE1" w14:textId="1A4443E5" w:rsidR="00DF2457" w:rsidRPr="00C935AF" w:rsidRDefault="00DF2457" w:rsidP="00550D9E">
      <w:pPr>
        <w:rPr>
          <w:sz w:val="24"/>
          <w:szCs w:val="24"/>
        </w:rPr>
      </w:pPr>
    </w:p>
    <w:p w14:paraId="646634FB" w14:textId="77777777" w:rsidR="00550D9E" w:rsidRPr="00C935AF" w:rsidRDefault="00550D9E" w:rsidP="00550D9E">
      <w:pPr>
        <w:rPr>
          <w:sz w:val="24"/>
          <w:szCs w:val="24"/>
        </w:rPr>
      </w:pPr>
    </w:p>
    <w:p w14:paraId="11F51D4D" w14:textId="77777777" w:rsidR="00E43AF2" w:rsidRPr="00C935AF" w:rsidRDefault="00E43AF2" w:rsidP="00550D9E">
      <w:pPr>
        <w:rPr>
          <w:b/>
          <w:bCs/>
          <w:sz w:val="24"/>
          <w:szCs w:val="24"/>
          <w:u w:val="single"/>
        </w:rPr>
      </w:pPr>
    </w:p>
    <w:p w14:paraId="25EF3A83" w14:textId="7C2426E5" w:rsidR="00DF2457" w:rsidRPr="00C935AF" w:rsidRDefault="00DF2457" w:rsidP="00550D9E">
      <w:pPr>
        <w:rPr>
          <w:b/>
          <w:bCs/>
          <w:sz w:val="24"/>
          <w:szCs w:val="24"/>
          <w:u w:val="single"/>
        </w:rPr>
      </w:pPr>
      <w:r w:rsidRPr="00C935AF">
        <w:rPr>
          <w:b/>
          <w:bCs/>
          <w:sz w:val="24"/>
          <w:szCs w:val="24"/>
          <w:u w:val="single"/>
        </w:rPr>
        <w:t>Conclusion</w:t>
      </w:r>
    </w:p>
    <w:p w14:paraId="426B7A9D" w14:textId="77777777" w:rsidR="00B34858" w:rsidRPr="00C935AF" w:rsidRDefault="00B34858" w:rsidP="00550D9E">
      <w:pPr>
        <w:rPr>
          <w:b/>
          <w:bCs/>
          <w:sz w:val="24"/>
          <w:szCs w:val="24"/>
          <w:u w:val="single"/>
        </w:rPr>
      </w:pPr>
    </w:p>
    <w:p w14:paraId="65A484F6" w14:textId="7359578D" w:rsidR="00DF2457" w:rsidRPr="00C935AF" w:rsidRDefault="00DF2457" w:rsidP="00550D9E">
      <w:pPr>
        <w:rPr>
          <w:sz w:val="24"/>
          <w:szCs w:val="24"/>
        </w:rPr>
      </w:pPr>
      <w:r w:rsidRPr="00C935AF">
        <w:rPr>
          <w:sz w:val="24"/>
          <w:szCs w:val="24"/>
        </w:rPr>
        <w:t>Th</w:t>
      </w:r>
      <w:r w:rsidR="00CE11CC" w:rsidRPr="00C935AF">
        <w:rPr>
          <w:sz w:val="24"/>
          <w:szCs w:val="24"/>
        </w:rPr>
        <w:t>e s</w:t>
      </w:r>
      <w:r w:rsidR="00605A26" w:rsidRPr="00C935AF">
        <w:rPr>
          <w:sz w:val="24"/>
          <w:szCs w:val="24"/>
        </w:rPr>
        <w:t>afety</w:t>
      </w:r>
      <w:r w:rsidRPr="00C935AF">
        <w:rPr>
          <w:sz w:val="24"/>
          <w:szCs w:val="24"/>
        </w:rPr>
        <w:t xml:space="preserve"> and well-being of our students </w:t>
      </w:r>
      <w:r w:rsidR="00C935AF" w:rsidRPr="00C935AF">
        <w:rPr>
          <w:sz w:val="24"/>
          <w:szCs w:val="24"/>
        </w:rPr>
        <w:t xml:space="preserve">and our school community </w:t>
      </w:r>
      <w:r w:rsidRPr="00C935AF">
        <w:rPr>
          <w:sz w:val="24"/>
          <w:szCs w:val="24"/>
        </w:rPr>
        <w:t xml:space="preserve">are our top priorities at </w:t>
      </w:r>
      <w:r w:rsidR="00F65DAA">
        <w:rPr>
          <w:color w:val="auto"/>
          <w:sz w:val="24"/>
          <w:szCs w:val="24"/>
        </w:rPr>
        <w:t xml:space="preserve">ALT Nottingham </w:t>
      </w:r>
      <w:r w:rsidRPr="00C935AF">
        <w:rPr>
          <w:sz w:val="24"/>
          <w:szCs w:val="24"/>
        </w:rPr>
        <w:t>By adopting a contextual safeguarding approach, we aim to provide a comprehensive and effective safeguarding framework that addresses the diverse and dynamic risks faced by our students and is reflected within our Safeguarding Policy and other school-based documents and processes.</w:t>
      </w:r>
    </w:p>
    <w:p w14:paraId="0F95BC82" w14:textId="77777777" w:rsidR="00550D9E" w:rsidRPr="00C935AF" w:rsidRDefault="00550D9E" w:rsidP="00DF2457">
      <w:pPr>
        <w:rPr>
          <w:sz w:val="24"/>
          <w:szCs w:val="24"/>
        </w:rPr>
      </w:pPr>
    </w:p>
    <w:p w14:paraId="738DB53E" w14:textId="400B6104" w:rsidR="00DF2457" w:rsidRPr="00C935AF" w:rsidRDefault="00DF2457" w:rsidP="00DF2457">
      <w:r w:rsidRPr="00C935AF">
        <w:rPr>
          <w:sz w:val="24"/>
          <w:szCs w:val="24"/>
        </w:rPr>
        <w:t>Thank you for your support and cooperation in keeping our school community safe</w:t>
      </w:r>
      <w:r w:rsidRPr="00C935AF">
        <w:t>.</w:t>
      </w:r>
    </w:p>
    <w:p w14:paraId="18ACCF93" w14:textId="77777777" w:rsidR="00C935AF" w:rsidRPr="00C935AF" w:rsidRDefault="00C935AF" w:rsidP="004F5272">
      <w:pPr>
        <w:pStyle w:val="Heading1"/>
        <w:rPr>
          <w:rFonts w:ascii="Arial" w:hAnsi="Arial" w:cs="Arial"/>
          <w:b/>
          <w:bCs/>
          <w:color w:val="000000" w:themeColor="text1"/>
          <w:sz w:val="28"/>
          <w:szCs w:val="28"/>
          <w:u w:val="single"/>
        </w:rPr>
      </w:pPr>
      <w:bookmarkStart w:id="3" w:name="_Section_B_–"/>
      <w:bookmarkStart w:id="4" w:name="_Toc204179369"/>
      <w:bookmarkEnd w:id="3"/>
    </w:p>
    <w:p w14:paraId="26C0A3B1" w14:textId="1E1B4EDA" w:rsidR="00DF2457" w:rsidRPr="00C935AF" w:rsidRDefault="00DF2457" w:rsidP="004F5272">
      <w:pPr>
        <w:pStyle w:val="Heading1"/>
        <w:rPr>
          <w:rFonts w:ascii="Arial" w:hAnsi="Arial" w:cs="Arial"/>
          <w:b/>
          <w:bCs/>
          <w:color w:val="000000" w:themeColor="text1"/>
          <w:sz w:val="28"/>
          <w:szCs w:val="28"/>
          <w:u w:val="single"/>
        </w:rPr>
      </w:pPr>
      <w:r w:rsidRPr="00C935AF">
        <w:rPr>
          <w:rFonts w:ascii="Arial" w:hAnsi="Arial" w:cs="Arial"/>
          <w:b/>
          <w:bCs/>
          <w:color w:val="000000" w:themeColor="text1"/>
          <w:sz w:val="28"/>
          <w:szCs w:val="28"/>
          <w:u w:val="single"/>
        </w:rPr>
        <w:t>Section B</w:t>
      </w:r>
      <w:r w:rsidR="004F5272" w:rsidRPr="00C935AF">
        <w:rPr>
          <w:rFonts w:ascii="Arial" w:hAnsi="Arial" w:cs="Arial"/>
          <w:b/>
          <w:bCs/>
          <w:color w:val="000000" w:themeColor="text1"/>
          <w:sz w:val="28"/>
          <w:szCs w:val="28"/>
          <w:u w:val="single"/>
        </w:rPr>
        <w:t xml:space="preserve"> – Policy introduction</w:t>
      </w:r>
      <w:bookmarkEnd w:id="4"/>
    </w:p>
    <w:p w14:paraId="4D7E9CA2" w14:textId="25C10144" w:rsidR="00610E9C" w:rsidRPr="00C935AF" w:rsidRDefault="00610E9C" w:rsidP="00610E9C">
      <w:pPr>
        <w:pBdr>
          <w:top w:val="nil"/>
          <w:left w:val="nil"/>
          <w:bottom w:val="nil"/>
          <w:right w:val="nil"/>
          <w:between w:val="nil"/>
        </w:pBdr>
        <w:spacing w:after="120"/>
        <w:jc w:val="both"/>
        <w:rPr>
          <w:sz w:val="24"/>
          <w:szCs w:val="24"/>
        </w:rPr>
      </w:pPr>
      <w:r w:rsidRPr="00C935AF">
        <w:t xml:space="preserve">This policy is based on the Department for Education’s (DfE’s) statutory guidance </w:t>
      </w:r>
      <w:hyperlink r:id="rId16" w:history="1">
        <w:r w:rsidR="00C935AF" w:rsidRPr="00C935AF">
          <w:rPr>
            <w:rStyle w:val="Hyperlink"/>
            <w:rFonts w:cs="Arial"/>
          </w:rPr>
          <w:t>Keeping children safe in education 2026 (comes into force from 1 September 2026)</w:t>
        </w:r>
      </w:hyperlink>
      <w:r w:rsidR="00C935AF">
        <w:t xml:space="preserve"> , </w:t>
      </w:r>
      <w:hyperlink r:id="rId17" w:history="1">
        <w:r w:rsidR="00C935AF" w:rsidRPr="00C935AF">
          <w:rPr>
            <w:rStyle w:val="Hyperlink"/>
            <w:rFonts w:cs="Arial"/>
          </w:rPr>
          <w:t>Help for early years providers : Changes to the EYFS framework from 1 September 2026</w:t>
        </w:r>
      </w:hyperlink>
      <w:r w:rsidRPr="00C935AF">
        <w:t xml:space="preserve"> and</w:t>
      </w:r>
      <w:r w:rsidRPr="00C935AF">
        <w:rPr>
          <w:color w:val="FF0000"/>
        </w:rPr>
        <w:t xml:space="preserve"> </w:t>
      </w:r>
      <w:hyperlink r:id="rId18" w:history="1">
        <w:r w:rsidR="003D28F7" w:rsidRPr="003D28F7">
          <w:rPr>
            <w:rStyle w:val="Hyperlink"/>
            <w:rFonts w:cs="Arial"/>
          </w:rPr>
          <w:t>Working together to safeguard children - GOV.UK</w:t>
        </w:r>
      </w:hyperlink>
      <w:r w:rsidR="003D28F7">
        <w:t xml:space="preserve"> </w:t>
      </w:r>
      <w:r w:rsidRPr="00C935AF">
        <w:t xml:space="preserve">and the </w:t>
      </w:r>
      <w:hyperlink r:id="rId19">
        <w:r w:rsidRPr="00C935AF">
          <w:rPr>
            <w:color w:val="0072CC"/>
            <w:u w:val="single"/>
          </w:rPr>
          <w:t>Maintained schools governance guide</w:t>
        </w:r>
      </w:hyperlink>
      <w:r w:rsidRPr="00C935AF">
        <w:t xml:space="preserve"> . We comply with this and all other</w:t>
      </w:r>
      <w:r w:rsidR="003D28F7">
        <w:t xml:space="preserve"> </w:t>
      </w:r>
      <w:r w:rsidRPr="00C935AF">
        <w:t>government legislation and guidance alongside arrangements agreed and published by our Local Safeguarding Children Partnership</w:t>
      </w:r>
      <w:r w:rsidRPr="00C935AF">
        <w:rPr>
          <w:sz w:val="24"/>
          <w:szCs w:val="24"/>
        </w:rPr>
        <w:t xml:space="preserve">. </w:t>
      </w:r>
    </w:p>
    <w:p w14:paraId="3F4BB2D7" w14:textId="5618AE62" w:rsidR="00B34858" w:rsidRPr="00C935AF" w:rsidRDefault="00B34858"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62486C05"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i/>
          <w:iCs/>
          <w:color w:val="auto"/>
          <w:sz w:val="24"/>
          <w:szCs w:val="24"/>
        </w:rPr>
      </w:pPr>
    </w:p>
    <w:p w14:paraId="76B9F177" w14:textId="77777777" w:rsidR="009637E0" w:rsidRPr="00C935AF" w:rsidRDefault="008463CE"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A</w:t>
      </w:r>
      <w:r w:rsidR="009637E0" w:rsidRPr="00C935AF">
        <w:rPr>
          <w:i/>
          <w:iCs/>
          <w:color w:val="auto"/>
          <w:sz w:val="24"/>
          <w:szCs w:val="24"/>
        </w:rPr>
        <w:t xml:space="preserve">nti-bullying and discrimination </w:t>
      </w:r>
    </w:p>
    <w:p w14:paraId="1EE948F5" w14:textId="77777777" w:rsidR="009637E0" w:rsidRPr="00C935AF" w:rsidRDefault="009637E0"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PSHE</w:t>
      </w:r>
    </w:p>
    <w:p w14:paraId="357DDD9D" w14:textId="77777777" w:rsidR="009637E0" w:rsidRPr="00C935AF" w:rsidRDefault="009637E0"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Drugs</w:t>
      </w:r>
    </w:p>
    <w:p w14:paraId="73A5BE7C" w14:textId="3BC67DBD" w:rsidR="009637E0"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C</w:t>
      </w:r>
      <w:r w:rsidR="009637E0" w:rsidRPr="00C935AF">
        <w:rPr>
          <w:i/>
          <w:iCs/>
          <w:color w:val="auto"/>
          <w:sz w:val="24"/>
          <w:szCs w:val="24"/>
        </w:rPr>
        <w:t>onfidentiality</w:t>
      </w:r>
    </w:p>
    <w:p w14:paraId="3F0E2E00" w14:textId="525C3A0F" w:rsidR="00AE1AD7"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B</w:t>
      </w:r>
      <w:r w:rsidR="009637E0" w:rsidRPr="00C935AF">
        <w:rPr>
          <w:i/>
          <w:iCs/>
          <w:color w:val="auto"/>
          <w:sz w:val="24"/>
          <w:szCs w:val="24"/>
        </w:rPr>
        <w:t xml:space="preserve">ehaviour </w:t>
      </w:r>
      <w:r w:rsidR="00AE1AD7" w:rsidRPr="00C935AF">
        <w:rPr>
          <w:i/>
          <w:iCs/>
          <w:color w:val="auto"/>
          <w:sz w:val="24"/>
          <w:szCs w:val="24"/>
        </w:rPr>
        <w:t>management and positive intervention</w:t>
      </w:r>
    </w:p>
    <w:p w14:paraId="40D27428" w14:textId="2480BB1C" w:rsidR="009637E0"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A</w:t>
      </w:r>
      <w:r w:rsidR="009637E0" w:rsidRPr="00C935AF">
        <w:rPr>
          <w:i/>
          <w:iCs/>
          <w:color w:val="auto"/>
          <w:sz w:val="24"/>
          <w:szCs w:val="24"/>
        </w:rPr>
        <w:t>ttendance</w:t>
      </w:r>
      <w:r w:rsidR="00AE1AD7" w:rsidRPr="00C935AF">
        <w:rPr>
          <w:i/>
          <w:iCs/>
          <w:color w:val="auto"/>
          <w:sz w:val="24"/>
          <w:szCs w:val="24"/>
        </w:rPr>
        <w:t xml:space="preserve"> (including children </w:t>
      </w:r>
      <w:r w:rsidR="007A6CA7" w:rsidRPr="00C935AF">
        <w:rPr>
          <w:i/>
          <w:iCs/>
          <w:color w:val="auto"/>
          <w:sz w:val="24"/>
          <w:szCs w:val="24"/>
        </w:rPr>
        <w:t>absent</w:t>
      </w:r>
      <w:r w:rsidR="00AE1AD7" w:rsidRPr="00C935AF">
        <w:rPr>
          <w:i/>
          <w:iCs/>
          <w:color w:val="auto"/>
          <w:sz w:val="24"/>
          <w:szCs w:val="24"/>
        </w:rPr>
        <w:t xml:space="preserve"> from education)</w:t>
      </w:r>
    </w:p>
    <w:p w14:paraId="4152B655" w14:textId="1912BC5D" w:rsidR="009637E0"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S</w:t>
      </w:r>
      <w:r w:rsidR="009637E0" w:rsidRPr="00C935AF">
        <w:rPr>
          <w:i/>
          <w:iCs/>
          <w:color w:val="auto"/>
          <w:sz w:val="24"/>
          <w:szCs w:val="24"/>
        </w:rPr>
        <w:t>pecial needs</w:t>
      </w:r>
    </w:p>
    <w:p w14:paraId="382B1468" w14:textId="67917780" w:rsidR="009637E0"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H</w:t>
      </w:r>
      <w:r w:rsidR="009637E0" w:rsidRPr="00C935AF">
        <w:rPr>
          <w:i/>
          <w:iCs/>
          <w:color w:val="auto"/>
          <w:sz w:val="24"/>
          <w:szCs w:val="24"/>
        </w:rPr>
        <w:t xml:space="preserve">ealth and </w:t>
      </w:r>
      <w:r w:rsidRPr="00C935AF">
        <w:rPr>
          <w:i/>
          <w:iCs/>
          <w:color w:val="auto"/>
          <w:sz w:val="24"/>
          <w:szCs w:val="24"/>
        </w:rPr>
        <w:t>S</w:t>
      </w:r>
      <w:r w:rsidR="009637E0" w:rsidRPr="00C935AF">
        <w:rPr>
          <w:i/>
          <w:iCs/>
          <w:color w:val="auto"/>
          <w:sz w:val="24"/>
          <w:szCs w:val="24"/>
        </w:rPr>
        <w:t>afety</w:t>
      </w:r>
    </w:p>
    <w:p w14:paraId="09F12F48" w14:textId="7444FFFC" w:rsidR="009637E0"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S</w:t>
      </w:r>
      <w:r w:rsidR="009637E0" w:rsidRPr="00C935AF">
        <w:rPr>
          <w:i/>
          <w:iCs/>
          <w:color w:val="auto"/>
          <w:sz w:val="24"/>
          <w:szCs w:val="24"/>
        </w:rPr>
        <w:t>afe</w:t>
      </w:r>
      <w:r w:rsidR="008463CE" w:rsidRPr="00C935AF">
        <w:rPr>
          <w:i/>
          <w:iCs/>
          <w:color w:val="auto"/>
          <w:sz w:val="24"/>
          <w:szCs w:val="24"/>
        </w:rPr>
        <w:t>r</w:t>
      </w:r>
      <w:r w:rsidR="009637E0" w:rsidRPr="00C935AF">
        <w:rPr>
          <w:i/>
          <w:iCs/>
          <w:color w:val="auto"/>
          <w:sz w:val="24"/>
          <w:szCs w:val="24"/>
        </w:rPr>
        <w:t xml:space="preserve"> </w:t>
      </w:r>
      <w:r w:rsidRPr="00C935AF">
        <w:rPr>
          <w:i/>
          <w:iCs/>
          <w:color w:val="auto"/>
          <w:sz w:val="24"/>
          <w:szCs w:val="24"/>
        </w:rPr>
        <w:t>R</w:t>
      </w:r>
      <w:r w:rsidR="009637E0" w:rsidRPr="00C935AF">
        <w:rPr>
          <w:i/>
          <w:iCs/>
          <w:color w:val="auto"/>
          <w:sz w:val="24"/>
          <w:szCs w:val="24"/>
        </w:rPr>
        <w:t>ecruitment</w:t>
      </w:r>
    </w:p>
    <w:p w14:paraId="13DA9965" w14:textId="2AEFF541" w:rsidR="009637E0"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P</w:t>
      </w:r>
      <w:r w:rsidR="009637E0" w:rsidRPr="00C935AF">
        <w:rPr>
          <w:i/>
          <w:iCs/>
          <w:color w:val="auto"/>
          <w:sz w:val="24"/>
          <w:szCs w:val="24"/>
        </w:rPr>
        <w:t xml:space="preserve">hysical </w:t>
      </w:r>
      <w:r w:rsidRPr="00C935AF">
        <w:rPr>
          <w:i/>
          <w:iCs/>
          <w:color w:val="auto"/>
          <w:sz w:val="24"/>
          <w:szCs w:val="24"/>
        </w:rPr>
        <w:t>I</w:t>
      </w:r>
      <w:r w:rsidR="009637E0" w:rsidRPr="00C935AF">
        <w:rPr>
          <w:i/>
          <w:iCs/>
          <w:color w:val="auto"/>
          <w:sz w:val="24"/>
          <w:szCs w:val="24"/>
        </w:rPr>
        <w:t>ntervention</w:t>
      </w:r>
    </w:p>
    <w:p w14:paraId="5C429795" w14:textId="63DDC70B" w:rsidR="009637E0" w:rsidRPr="00C935AF" w:rsidRDefault="00CE11CC"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Online Safety</w:t>
      </w:r>
    </w:p>
    <w:p w14:paraId="4D7993CE" w14:textId="77777777" w:rsidR="009637E0" w:rsidRPr="00C935AF" w:rsidRDefault="009637E0"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Management of Allegations</w:t>
      </w:r>
    </w:p>
    <w:p w14:paraId="44BD5A8E" w14:textId="77777777" w:rsidR="009637E0" w:rsidRPr="00C935AF" w:rsidRDefault="009637E0"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360"/>
          <w:tab w:val="left" w:pos="540"/>
        </w:tabs>
        <w:jc w:val="both"/>
        <w:rPr>
          <w:i/>
          <w:iCs/>
          <w:color w:val="auto"/>
          <w:sz w:val="24"/>
          <w:szCs w:val="24"/>
        </w:rPr>
      </w:pPr>
      <w:r w:rsidRPr="00C935AF">
        <w:rPr>
          <w:i/>
          <w:iCs/>
          <w:color w:val="auto"/>
          <w:sz w:val="24"/>
          <w:szCs w:val="24"/>
        </w:rPr>
        <w:t>Intimate Care</w:t>
      </w:r>
    </w:p>
    <w:p w14:paraId="73F54FE7" w14:textId="77777777" w:rsidR="009637E0" w:rsidRPr="00C935AF" w:rsidRDefault="009637E0"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360"/>
          <w:tab w:val="left" w:pos="540"/>
        </w:tabs>
        <w:jc w:val="both"/>
        <w:rPr>
          <w:i/>
          <w:iCs/>
          <w:color w:val="auto"/>
          <w:sz w:val="24"/>
          <w:szCs w:val="24"/>
        </w:rPr>
      </w:pPr>
      <w:r w:rsidRPr="00C935AF">
        <w:rPr>
          <w:i/>
          <w:iCs/>
          <w:color w:val="auto"/>
          <w:sz w:val="24"/>
          <w:szCs w:val="24"/>
        </w:rPr>
        <w:t>Touching</w:t>
      </w:r>
    </w:p>
    <w:p w14:paraId="662450CA" w14:textId="4580AFD6" w:rsidR="009637E0" w:rsidRPr="00C935AF" w:rsidRDefault="00AC55A4"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lastRenderedPageBreak/>
        <w:t>U</w:t>
      </w:r>
      <w:r w:rsidR="009637E0" w:rsidRPr="00C935AF">
        <w:rPr>
          <w:i/>
          <w:iCs/>
          <w:color w:val="auto"/>
          <w:sz w:val="24"/>
          <w:szCs w:val="24"/>
        </w:rPr>
        <w:t xml:space="preserve">se of Mobile Phones </w:t>
      </w:r>
    </w:p>
    <w:p w14:paraId="649FAAB8" w14:textId="77777777" w:rsidR="009637E0" w:rsidRPr="00C935AF" w:rsidRDefault="009637E0"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Whistleblowing policy</w:t>
      </w:r>
    </w:p>
    <w:p w14:paraId="2C8FEA93" w14:textId="77777777" w:rsidR="009637E0" w:rsidRPr="00C935AF" w:rsidRDefault="009637E0"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Staff Conduct policy (Code of Conduct)</w:t>
      </w:r>
    </w:p>
    <w:p w14:paraId="1D419EEB" w14:textId="40D0E9F3" w:rsidR="009637E0" w:rsidRPr="00C935AF" w:rsidRDefault="4A3322B3"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Visitors'</w:t>
      </w:r>
      <w:r w:rsidR="009637E0" w:rsidRPr="00C935AF">
        <w:rPr>
          <w:i/>
          <w:iCs/>
          <w:color w:val="auto"/>
          <w:sz w:val="24"/>
          <w:szCs w:val="24"/>
        </w:rPr>
        <w:t xml:space="preserve"> policy</w:t>
      </w:r>
    </w:p>
    <w:p w14:paraId="72565FE7" w14:textId="1968D76A" w:rsidR="00C01396" w:rsidRPr="00C935AF" w:rsidRDefault="00B965BE"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b/>
          <w:bCs/>
          <w:i/>
          <w:iCs/>
          <w:color w:val="auto"/>
          <w:sz w:val="18"/>
          <w:szCs w:val="18"/>
        </w:rPr>
      </w:pPr>
      <w:r w:rsidRPr="00C935AF">
        <w:rPr>
          <w:i/>
          <w:iCs/>
          <w:color w:val="auto"/>
          <w:sz w:val="24"/>
          <w:szCs w:val="24"/>
        </w:rPr>
        <w:t xml:space="preserve">Children in Care / Previous Children in Care </w:t>
      </w:r>
      <w:r w:rsidRPr="00C935AF">
        <w:rPr>
          <w:b/>
          <w:bCs/>
          <w:i/>
          <w:iCs/>
          <w:color w:val="auto"/>
          <w:sz w:val="18"/>
          <w:szCs w:val="18"/>
        </w:rPr>
        <w:t xml:space="preserve">(was known as </w:t>
      </w:r>
      <w:r w:rsidR="00C01396" w:rsidRPr="00C935AF">
        <w:rPr>
          <w:b/>
          <w:bCs/>
          <w:i/>
          <w:iCs/>
          <w:color w:val="auto"/>
          <w:sz w:val="18"/>
          <w:szCs w:val="18"/>
        </w:rPr>
        <w:t>Looked After</w:t>
      </w:r>
      <w:r w:rsidR="008E34DA" w:rsidRPr="00C935AF">
        <w:rPr>
          <w:b/>
          <w:bCs/>
          <w:i/>
          <w:iCs/>
          <w:color w:val="auto"/>
          <w:sz w:val="18"/>
          <w:szCs w:val="18"/>
        </w:rPr>
        <w:t xml:space="preserve"> Children</w:t>
      </w:r>
      <w:r w:rsidR="00C01396" w:rsidRPr="00C935AF">
        <w:rPr>
          <w:b/>
          <w:bCs/>
          <w:i/>
          <w:iCs/>
          <w:color w:val="auto"/>
          <w:sz w:val="18"/>
          <w:szCs w:val="18"/>
        </w:rPr>
        <w:t xml:space="preserve"> / Previously Looked After</w:t>
      </w:r>
      <w:r w:rsidR="008E34DA" w:rsidRPr="00C935AF">
        <w:rPr>
          <w:b/>
          <w:bCs/>
          <w:i/>
          <w:iCs/>
          <w:color w:val="auto"/>
          <w:sz w:val="18"/>
          <w:szCs w:val="18"/>
        </w:rPr>
        <w:t xml:space="preserve"> Children</w:t>
      </w:r>
      <w:r w:rsidRPr="00C935AF">
        <w:rPr>
          <w:b/>
          <w:bCs/>
          <w:i/>
          <w:iCs/>
          <w:color w:val="auto"/>
          <w:sz w:val="18"/>
          <w:szCs w:val="18"/>
        </w:rPr>
        <w:t>)</w:t>
      </w:r>
    </w:p>
    <w:p w14:paraId="5F2F2452" w14:textId="77777777" w:rsidR="00F96867" w:rsidRPr="00C935AF" w:rsidRDefault="00F96867"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Equality</w:t>
      </w:r>
    </w:p>
    <w:p w14:paraId="7BB50464" w14:textId="77777777" w:rsidR="008D2979" w:rsidRPr="00C935AF" w:rsidRDefault="008D2979" w:rsidP="001B14E9">
      <w:pPr>
        <w:numPr>
          <w:ilvl w:val="0"/>
          <w:numId w:val="56"/>
        </w:numPr>
        <w:pBdr>
          <w:top w:val="none" w:sz="0" w:space="0" w:color="auto"/>
          <w:left w:val="none" w:sz="0" w:space="0" w:color="auto"/>
          <w:bottom w:val="none" w:sz="0" w:space="0" w:color="auto"/>
          <w:right w:val="none" w:sz="0" w:space="0" w:color="auto"/>
          <w:bar w:val="none" w:sz="0" w:color="auto"/>
        </w:pBdr>
        <w:tabs>
          <w:tab w:val="left" w:pos="540"/>
        </w:tabs>
        <w:rPr>
          <w:i/>
          <w:iCs/>
          <w:color w:val="auto"/>
          <w:sz w:val="24"/>
          <w:szCs w:val="24"/>
        </w:rPr>
      </w:pPr>
      <w:r w:rsidRPr="00C935AF">
        <w:rPr>
          <w:i/>
          <w:iCs/>
          <w:color w:val="auto"/>
          <w:sz w:val="24"/>
          <w:szCs w:val="24"/>
        </w:rPr>
        <w:t xml:space="preserve">Data Protection Policy </w:t>
      </w:r>
    </w:p>
    <w:p w14:paraId="4101652C"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i/>
          <w:iCs/>
          <w:color w:val="auto"/>
          <w:sz w:val="24"/>
          <w:szCs w:val="24"/>
        </w:rPr>
      </w:pPr>
    </w:p>
    <w:p w14:paraId="680B6680" w14:textId="078A2238"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Schools (including independent schools, non-maintained special schools</w:t>
      </w:r>
      <w:r w:rsidR="00E769F9" w:rsidRPr="00C935AF">
        <w:rPr>
          <w:color w:val="auto"/>
          <w:sz w:val="24"/>
          <w:szCs w:val="24"/>
        </w:rPr>
        <w:t>,</w:t>
      </w:r>
      <w:r w:rsidRPr="00C935AF">
        <w:rPr>
          <w:color w:val="auto"/>
          <w:sz w:val="24"/>
          <w:szCs w:val="24"/>
        </w:rPr>
        <w:t xml:space="preserve"> </w:t>
      </w:r>
      <w:r w:rsidR="773D236A" w:rsidRPr="00C935AF">
        <w:rPr>
          <w:color w:val="auto"/>
          <w:sz w:val="24"/>
          <w:szCs w:val="24"/>
        </w:rPr>
        <w:t>a</w:t>
      </w:r>
      <w:r w:rsidRPr="00C935AF">
        <w:rPr>
          <w:color w:val="auto"/>
          <w:sz w:val="24"/>
          <w:szCs w:val="24"/>
        </w:rPr>
        <w:t>cademies and free schools) and Further Education (FE) institutions should give effect to their duty to safeguard and promote the welfare of their pupils under section 175/157 the Education Act 2002 and where appropriate under the Children Act 1989 by:</w:t>
      </w:r>
    </w:p>
    <w:p w14:paraId="086DCEFC" w14:textId="77777777" w:rsidR="009637E0" w:rsidRPr="00C935AF" w:rsidRDefault="009637E0" w:rsidP="009105C9">
      <w:pPr>
        <w:numPr>
          <w:ilvl w:val="0"/>
          <w:numId w:val="2"/>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 xml:space="preserve">creating and maintaining a safe learning environment for children and young people; and, </w:t>
      </w:r>
    </w:p>
    <w:p w14:paraId="64F30470" w14:textId="77777777" w:rsidR="00B35543" w:rsidRPr="00C935AF" w:rsidRDefault="009637E0" w:rsidP="00B35543">
      <w:pPr>
        <w:numPr>
          <w:ilvl w:val="0"/>
          <w:numId w:val="3"/>
        </w:numPr>
        <w:pBdr>
          <w:top w:val="none" w:sz="0" w:space="0" w:color="auto"/>
          <w:left w:val="none" w:sz="0" w:space="0" w:color="auto"/>
          <w:bottom w:val="none" w:sz="0" w:space="0" w:color="auto"/>
          <w:right w:val="none" w:sz="0" w:space="0" w:color="auto"/>
          <w:bar w:val="none" w:sz="0" w:color="auto"/>
        </w:pBdr>
        <w:tabs>
          <w:tab w:val="num" w:pos="540"/>
        </w:tabs>
        <w:ind w:left="540" w:hanging="180"/>
        <w:rPr>
          <w:color w:val="auto"/>
          <w:sz w:val="24"/>
          <w:szCs w:val="24"/>
        </w:rPr>
      </w:pPr>
      <w:r w:rsidRPr="00C935AF">
        <w:rPr>
          <w:color w:val="auto"/>
          <w:sz w:val="24"/>
          <w:szCs w:val="24"/>
        </w:rPr>
        <w:t xml:space="preserve">identifying where there are child welfare concerns and taking action to address them, in partnership with other organisations where appropriate. </w:t>
      </w:r>
      <w:bookmarkStart w:id="5" w:name="_Hlk139369574"/>
    </w:p>
    <w:p w14:paraId="541C13D3" w14:textId="77777777" w:rsidR="00B35543" w:rsidRPr="00C935AF" w:rsidRDefault="00B35543" w:rsidP="00B35543">
      <w:pPr>
        <w:pBdr>
          <w:top w:val="none" w:sz="0" w:space="0" w:color="auto"/>
          <w:left w:val="none" w:sz="0" w:space="0" w:color="auto"/>
          <w:bottom w:val="none" w:sz="0" w:space="0" w:color="auto"/>
          <w:right w:val="none" w:sz="0" w:space="0" w:color="auto"/>
          <w:bar w:val="none" w:sz="0" w:color="auto"/>
        </w:pBdr>
        <w:rPr>
          <w:color w:val="auto"/>
          <w:sz w:val="24"/>
          <w:szCs w:val="24"/>
        </w:rPr>
      </w:pPr>
    </w:p>
    <w:p w14:paraId="3CF2D8B6" w14:textId="53288250" w:rsidR="009637E0" w:rsidRDefault="00B35543" w:rsidP="00B35543">
      <w:pPr>
        <w:pBdr>
          <w:top w:val="none" w:sz="0" w:space="0" w:color="auto"/>
          <w:left w:val="none" w:sz="0" w:space="0" w:color="auto"/>
          <w:bottom w:val="none" w:sz="0" w:space="0" w:color="auto"/>
          <w:right w:val="none" w:sz="0" w:space="0" w:color="auto"/>
          <w:bar w:val="none" w:sz="0" w:color="auto"/>
        </w:pBdr>
        <w:rPr>
          <w:sz w:val="24"/>
          <w:szCs w:val="24"/>
        </w:rPr>
      </w:pPr>
      <w:r w:rsidRPr="00C935AF">
        <w:rPr>
          <w:sz w:val="24"/>
          <w:szCs w:val="24"/>
        </w:rPr>
        <w:t>Governing bodies and proprietors should ensure children are taught how to keep themselves and others safe, including online.  Preventative education should be taught as part of a whole school approach that prepares pupils for life in modern Britain and creates a culture of zero tolerance for discrimination, harassment and abuse of any kind.  This will include a planned programme of evidence based RSHE that reflects the school’s values and is delivered in regularly timetabled lessons as well as reinforced through the whole curriculum.  The programme will be age and stage appropriate and fully accessible to all.</w:t>
      </w:r>
      <w:bookmarkEnd w:id="5"/>
    </w:p>
    <w:p w14:paraId="5037C9F4" w14:textId="77777777" w:rsidR="002B7926" w:rsidRDefault="002B7926" w:rsidP="00B35543">
      <w:pPr>
        <w:pBdr>
          <w:top w:val="none" w:sz="0" w:space="0" w:color="auto"/>
          <w:left w:val="none" w:sz="0" w:space="0" w:color="auto"/>
          <w:bottom w:val="none" w:sz="0" w:space="0" w:color="auto"/>
          <w:right w:val="none" w:sz="0" w:space="0" w:color="auto"/>
          <w:bar w:val="none" w:sz="0" w:color="auto"/>
        </w:pBdr>
        <w:rPr>
          <w:sz w:val="24"/>
          <w:szCs w:val="24"/>
        </w:rPr>
      </w:pPr>
    </w:p>
    <w:p w14:paraId="61C8376B" w14:textId="0B63896C" w:rsidR="002B7926" w:rsidRPr="002B7926" w:rsidRDefault="002B7926" w:rsidP="002B7926">
      <w:pPr>
        <w:pBdr>
          <w:top w:val="none" w:sz="0" w:space="0" w:color="auto"/>
          <w:left w:val="none" w:sz="0" w:space="0" w:color="auto"/>
          <w:bottom w:val="none" w:sz="0" w:space="0" w:color="auto"/>
          <w:right w:val="none" w:sz="0" w:space="0" w:color="auto"/>
          <w:bar w:val="none" w:sz="0" w:color="auto"/>
        </w:pBdr>
        <w:spacing w:after="120"/>
      </w:pPr>
      <w:r w:rsidRPr="002B7926">
        <w:rPr>
          <w:rFonts w:eastAsia="Arial"/>
        </w:rPr>
        <w:t>This policy should be read alongside the most recent versions of relevant statutory guidance and local safeguarding procedures, together with any updates issued by the Department for Education or Local Safeguarding Children Partnership including:</w:t>
      </w:r>
    </w:p>
    <w:p w14:paraId="5902F6A9" w14:textId="77777777" w:rsidR="002B7926" w:rsidRPr="007863B1" w:rsidRDefault="002B7926" w:rsidP="002B7926">
      <w:pPr>
        <w:spacing w:after="120"/>
        <w:rPr>
          <w:iCs/>
          <w:color w:val="FF0000"/>
        </w:rPr>
      </w:pPr>
      <w:r w:rsidRPr="007863B1">
        <w:rPr>
          <w:iCs/>
          <w:color w:val="FF0000"/>
        </w:rPr>
        <w:t>Maintained schools and specialist inclusive learning centres insert:</w:t>
      </w:r>
    </w:p>
    <w:p w14:paraId="61BD95B9" w14:textId="77777777" w:rsidR="002B7926" w:rsidRPr="00A54387" w:rsidRDefault="002B7926" w:rsidP="002B7926">
      <w:pPr>
        <w:spacing w:after="120"/>
      </w:pPr>
      <w:r w:rsidRPr="00A54387">
        <w:t xml:space="preserve">Section 175 of the </w:t>
      </w:r>
      <w:hyperlink r:id="rId20" w:history="1">
        <w:r w:rsidRPr="00A54387">
          <w:rPr>
            <w:color w:val="0000FF"/>
            <w:u w:val="single"/>
          </w:rPr>
          <w:t>Education Act 2002</w:t>
        </w:r>
      </w:hyperlink>
      <w:r w:rsidRPr="00A54387">
        <w:t xml:space="preserve"> places a duty on schools and local authorities to safeguard and promote the welfare of pupils.</w:t>
      </w:r>
    </w:p>
    <w:p w14:paraId="4125BC5D" w14:textId="77777777" w:rsidR="002B7926" w:rsidRPr="00A54387" w:rsidRDefault="002B7926" w:rsidP="002B7926">
      <w:pPr>
        <w:spacing w:after="120"/>
        <w:ind w:left="709" w:hanging="709"/>
      </w:pPr>
    </w:p>
    <w:p w14:paraId="5FB813AD" w14:textId="77777777" w:rsidR="002B7926" w:rsidRPr="00A54387" w:rsidRDefault="002B7926" w:rsidP="002B7926">
      <w:pPr>
        <w:spacing w:after="120"/>
      </w:pPr>
      <w:hyperlink r:id="rId21" w:history="1">
        <w:r w:rsidRPr="00A54387">
          <w:rPr>
            <w:color w:val="0000FF"/>
            <w:u w:val="single"/>
          </w:rPr>
          <w:t>The School Staffing (England) Regulations 2009</w:t>
        </w:r>
      </w:hyperlink>
      <w:r w:rsidRPr="00A54387">
        <w:t>, which set out what must be recorded on the single central record and the requirement for at least one person on a school interview/appointment panel to be trained in safer recruitment techniques.</w:t>
      </w:r>
    </w:p>
    <w:p w14:paraId="33D7B029" w14:textId="77777777" w:rsidR="002B7926" w:rsidRPr="00A54387" w:rsidRDefault="002B7926" w:rsidP="002B7926">
      <w:pPr>
        <w:spacing w:after="120"/>
      </w:pPr>
    </w:p>
    <w:p w14:paraId="748DE657" w14:textId="77777777" w:rsidR="002B7926" w:rsidRPr="007863B1" w:rsidRDefault="002B7926" w:rsidP="002B7926">
      <w:pPr>
        <w:spacing w:after="120"/>
        <w:rPr>
          <w:iCs/>
          <w:color w:val="FF0000"/>
        </w:rPr>
      </w:pPr>
      <w:r w:rsidRPr="007863B1">
        <w:rPr>
          <w:iCs/>
          <w:color w:val="FF0000"/>
        </w:rPr>
        <w:t>Academies, including free schools, and independent schools insert:</w:t>
      </w:r>
    </w:p>
    <w:p w14:paraId="02CA8275" w14:textId="77777777" w:rsidR="002B7926" w:rsidRPr="00A54387" w:rsidRDefault="002B7926" w:rsidP="002B7926">
      <w:pPr>
        <w:spacing w:after="120"/>
      </w:pPr>
      <w:r w:rsidRPr="00A54387">
        <w:lastRenderedPageBreak/>
        <w:t xml:space="preserve">Part 3 of the schedule to the </w:t>
      </w:r>
      <w:hyperlink r:id="rId22" w:history="1">
        <w:r w:rsidRPr="00A54387">
          <w:rPr>
            <w:color w:val="0000FF"/>
            <w:u w:val="single"/>
          </w:rPr>
          <w:t>Education (Independent School Standards) Regulations 2014</w:t>
        </w:r>
      </w:hyperlink>
      <w:r w:rsidRPr="00A54387">
        <w:t xml:space="preserve">, which places a duty on academies and independent schools to safeguard and promote the welfare of pupils at the school. </w:t>
      </w:r>
    </w:p>
    <w:p w14:paraId="2DFB76E1" w14:textId="77777777" w:rsidR="002B7926" w:rsidRPr="00A54387" w:rsidRDefault="002B7926" w:rsidP="002B7926">
      <w:pPr>
        <w:spacing w:after="120"/>
        <w:ind w:left="709" w:hanging="709"/>
      </w:pPr>
    </w:p>
    <w:p w14:paraId="230C6E4F" w14:textId="77777777" w:rsidR="002B7926" w:rsidRPr="007863B1" w:rsidRDefault="002B7926" w:rsidP="002B7926">
      <w:pPr>
        <w:spacing w:after="120"/>
        <w:ind w:left="709" w:hanging="709"/>
        <w:rPr>
          <w:iCs/>
          <w:color w:val="FF0000"/>
        </w:rPr>
      </w:pPr>
      <w:r w:rsidRPr="007863B1">
        <w:rPr>
          <w:iCs/>
          <w:color w:val="FF0000"/>
        </w:rPr>
        <w:t>Non-maintained special schools insert:</w:t>
      </w:r>
    </w:p>
    <w:p w14:paraId="2EF08BA4" w14:textId="77777777" w:rsidR="002B7926" w:rsidRPr="00A54387" w:rsidRDefault="002B7926" w:rsidP="002B7926">
      <w:pPr>
        <w:spacing w:after="120"/>
      </w:pPr>
      <w:r w:rsidRPr="00A54387">
        <w:rPr>
          <w:u w:color="0000FF"/>
        </w:rPr>
        <w:t xml:space="preserve">Part 1 of the schedule to the </w:t>
      </w:r>
      <w:hyperlink r:id="rId23" w:history="1">
        <w:r w:rsidRPr="00A54387">
          <w:rPr>
            <w:color w:val="0000FF"/>
            <w:u w:val="single"/>
          </w:rPr>
          <w:t>Non-Maintained Special Schools (England) Regulations 2015</w:t>
        </w:r>
      </w:hyperlink>
      <w:r w:rsidRPr="00A54387">
        <w:t>, which places a duty on non-maintained special schools to safeguard and promote the welfare of pupils at the school.</w:t>
      </w:r>
    </w:p>
    <w:p w14:paraId="5D29DC3B" w14:textId="77777777" w:rsidR="002B7926" w:rsidRPr="00A54387" w:rsidRDefault="002B7926" w:rsidP="002B7926">
      <w:pPr>
        <w:spacing w:after="120"/>
        <w:ind w:left="709" w:hanging="709"/>
        <w:rPr>
          <w:u w:color="0000FF"/>
        </w:rPr>
      </w:pPr>
    </w:p>
    <w:p w14:paraId="29F2B27B" w14:textId="77777777" w:rsidR="002B7926" w:rsidRPr="007863B1" w:rsidRDefault="002B7926" w:rsidP="002B7926">
      <w:pPr>
        <w:spacing w:after="120"/>
        <w:ind w:left="709" w:hanging="709"/>
        <w:rPr>
          <w:iCs/>
          <w:color w:val="FF0000"/>
        </w:rPr>
      </w:pPr>
      <w:r w:rsidRPr="007863B1">
        <w:rPr>
          <w:iCs/>
          <w:color w:val="FF0000"/>
        </w:rPr>
        <w:t>All settings add:</w:t>
      </w:r>
    </w:p>
    <w:p w14:paraId="5EB5D380" w14:textId="77777777" w:rsidR="002B7926" w:rsidRPr="00A54387" w:rsidRDefault="002B7926" w:rsidP="002B7926">
      <w:pPr>
        <w:spacing w:after="120"/>
      </w:pPr>
      <w:hyperlink r:id="rId24" w:history="1">
        <w:r w:rsidRPr="00A54387">
          <w:rPr>
            <w:color w:val="0000FF"/>
            <w:u w:val="single"/>
          </w:rPr>
          <w:t>The Children Act 1989</w:t>
        </w:r>
      </w:hyperlink>
      <w:r w:rsidRPr="00A54387">
        <w:t xml:space="preserve"> (and </w:t>
      </w:r>
      <w:hyperlink r:id="rId25" w:history="1">
        <w:r w:rsidRPr="00A54387">
          <w:rPr>
            <w:color w:val="0000FF"/>
            <w:u w:val="single"/>
          </w:rPr>
          <w:t>2004 amendment</w:t>
        </w:r>
      </w:hyperlink>
      <w:r w:rsidRPr="00A54387">
        <w:t>), which provides a framework for the care and protection of children.</w:t>
      </w:r>
    </w:p>
    <w:p w14:paraId="007FC5E6" w14:textId="77777777" w:rsidR="002B7926" w:rsidRPr="00A54387" w:rsidRDefault="002B7926" w:rsidP="002B7926">
      <w:pPr>
        <w:spacing w:after="120"/>
        <w:ind w:left="709" w:hanging="709"/>
      </w:pPr>
    </w:p>
    <w:p w14:paraId="40D7A75A" w14:textId="77777777" w:rsidR="002B7926" w:rsidRPr="00A54387" w:rsidRDefault="002B7926" w:rsidP="002B7926">
      <w:pPr>
        <w:spacing w:after="120"/>
      </w:pPr>
      <w:r w:rsidRPr="00A54387">
        <w:rPr>
          <w:rFonts w:eastAsia="Arial"/>
        </w:rPr>
        <w:t>Section 5</w:t>
      </w:r>
      <w:proofErr w:type="gramStart"/>
      <w:r w:rsidRPr="00A54387">
        <w:rPr>
          <w:rFonts w:eastAsia="Arial"/>
        </w:rPr>
        <w:t>B(</w:t>
      </w:r>
      <w:proofErr w:type="gramEnd"/>
      <w:r w:rsidRPr="00A54387">
        <w:rPr>
          <w:rFonts w:eastAsia="Arial"/>
        </w:rPr>
        <w:t>11) of the Female Genital Mutilation Act 2003, as inserted by section 74</w:t>
      </w:r>
      <w:r w:rsidRPr="00A54387">
        <w:t xml:space="preserve"> of the </w:t>
      </w:r>
      <w:hyperlink r:id="rId26" w:history="1">
        <w:r w:rsidRPr="00A54387">
          <w:rPr>
            <w:color w:val="0000FF"/>
            <w:u w:val="single"/>
          </w:rPr>
          <w:t>Serious Crime Act 2015</w:t>
        </w:r>
      </w:hyperlink>
      <w:r w:rsidRPr="00A54387">
        <w:t>, which places a statutory duty on teachers to report to the police where they discover that female genital mutilation (FGM) appears to have been carried out on a girl under 18.</w:t>
      </w:r>
    </w:p>
    <w:p w14:paraId="2C3BF446" w14:textId="77777777" w:rsidR="002B7926" w:rsidRPr="00A54387" w:rsidRDefault="002B7926" w:rsidP="002B7926">
      <w:pPr>
        <w:spacing w:after="120"/>
        <w:ind w:left="709" w:hanging="709"/>
      </w:pPr>
    </w:p>
    <w:p w14:paraId="1316F8CD" w14:textId="77777777" w:rsidR="002B7926" w:rsidRPr="00A54387" w:rsidRDefault="002B7926" w:rsidP="002B7926">
      <w:pPr>
        <w:spacing w:after="120"/>
      </w:pPr>
      <w:hyperlink r:id="rId27" w:history="1">
        <w:r w:rsidRPr="00A54387">
          <w:rPr>
            <w:color w:val="0000FF"/>
            <w:u w:val="single"/>
          </w:rPr>
          <w:t>Statutory guidance on FGM</w:t>
        </w:r>
      </w:hyperlink>
      <w:r w:rsidRPr="00A54387">
        <w:t xml:space="preserve">, which sets out responsibilities with regards to safeguarding and supporting girls affected by FGM. </w:t>
      </w:r>
    </w:p>
    <w:p w14:paraId="73537C01" w14:textId="77777777" w:rsidR="002B7926" w:rsidRPr="00A54387" w:rsidRDefault="002B7926" w:rsidP="002B7926">
      <w:pPr>
        <w:spacing w:after="120"/>
        <w:ind w:left="709" w:hanging="709"/>
      </w:pPr>
    </w:p>
    <w:p w14:paraId="64C920A8" w14:textId="77777777" w:rsidR="002B7926" w:rsidRPr="00A54387" w:rsidRDefault="002B7926" w:rsidP="002B7926">
      <w:pPr>
        <w:spacing w:after="120"/>
      </w:pPr>
      <w:hyperlink r:id="rId28" w:history="1">
        <w:r w:rsidRPr="00A54387">
          <w:rPr>
            <w:color w:val="0000FF"/>
            <w:u w:val="single"/>
          </w:rPr>
          <w:t>The Rehabilitation of Offenders Act 1974</w:t>
        </w:r>
      </w:hyperlink>
      <w:r w:rsidRPr="00A54387">
        <w:t>, which outlines when people with criminal convictions can work with children.</w:t>
      </w:r>
    </w:p>
    <w:p w14:paraId="12F6B542" w14:textId="77777777" w:rsidR="002B7926" w:rsidRPr="00A54387" w:rsidRDefault="002B7926" w:rsidP="002B7926">
      <w:pPr>
        <w:spacing w:after="120"/>
        <w:ind w:left="709" w:hanging="709"/>
      </w:pPr>
    </w:p>
    <w:p w14:paraId="1D9471DB" w14:textId="77777777" w:rsidR="002B7926" w:rsidRPr="00A54387" w:rsidRDefault="002B7926" w:rsidP="002B7926">
      <w:pPr>
        <w:spacing w:after="120"/>
      </w:pPr>
      <w:r w:rsidRPr="00A54387">
        <w:t xml:space="preserve">Schedule 4 of the </w:t>
      </w:r>
      <w:hyperlink r:id="rId29" w:history="1">
        <w:r w:rsidRPr="00A54387">
          <w:rPr>
            <w:color w:val="0000FF"/>
            <w:u w:val="single"/>
          </w:rPr>
          <w:t>Safeguarding Vulnerable Groups Act 2006</w:t>
        </w:r>
      </w:hyperlink>
      <w:r w:rsidRPr="00A54387">
        <w:t>, which defines what ‘regulated activity’ is in relation to children.</w:t>
      </w:r>
    </w:p>
    <w:p w14:paraId="62E09FF8" w14:textId="77777777" w:rsidR="002B7926" w:rsidRPr="00A54387" w:rsidRDefault="002B7926" w:rsidP="002B7926">
      <w:pPr>
        <w:spacing w:after="120"/>
        <w:ind w:left="709" w:hanging="709"/>
      </w:pPr>
    </w:p>
    <w:p w14:paraId="5E65DCE3" w14:textId="77777777" w:rsidR="002B7926" w:rsidRPr="00A54387" w:rsidRDefault="002B7926" w:rsidP="002B7926">
      <w:pPr>
        <w:spacing w:after="120"/>
      </w:pPr>
      <w:r w:rsidRPr="00A54387">
        <w:t xml:space="preserve">Statutory </w:t>
      </w:r>
      <w:hyperlink r:id="rId30" w:history="1">
        <w:r w:rsidRPr="00A54387">
          <w:rPr>
            <w:color w:val="0000FF"/>
            <w:u w:val="single"/>
          </w:rPr>
          <w:t>Guidance on the Prevent duty</w:t>
        </w:r>
      </w:hyperlink>
      <w:r w:rsidRPr="00A54387">
        <w:t xml:space="preserve">, which explains schools’ duties under the </w:t>
      </w:r>
      <w:proofErr w:type="gramStart"/>
      <w:r w:rsidRPr="00A54387">
        <w:t>Counter-Terrorism</w:t>
      </w:r>
      <w:proofErr w:type="gramEnd"/>
      <w:r w:rsidRPr="00A54387">
        <w:t xml:space="preserve"> and Security Act 2015 with respect to protecting people from the risk of radicalisation and extremism.</w:t>
      </w:r>
    </w:p>
    <w:p w14:paraId="04D7CA9C" w14:textId="77777777" w:rsidR="002B7926" w:rsidRPr="00A54387" w:rsidRDefault="002B7926" w:rsidP="002B7926">
      <w:pPr>
        <w:spacing w:after="120"/>
        <w:ind w:left="709" w:hanging="709"/>
      </w:pPr>
    </w:p>
    <w:p w14:paraId="6584637D" w14:textId="77777777" w:rsidR="002B7926" w:rsidRPr="00A54387" w:rsidRDefault="002B7926" w:rsidP="002B7926">
      <w:pPr>
        <w:spacing w:after="120"/>
        <w:rPr>
          <w:b/>
          <w:color w:val="7030A0"/>
        </w:rPr>
      </w:pPr>
      <w:r w:rsidRPr="00A54387">
        <w:t>Guidance for safer working practice for those working with children and young people in education settings (GSWP) (Safer Recruitment Consortium Feb 2022)</w:t>
      </w:r>
      <w:r w:rsidRPr="00A54387">
        <w:rPr>
          <w:color w:val="4472C4" w:themeColor="accent1"/>
        </w:rPr>
        <w:t xml:space="preserve"> </w:t>
      </w:r>
      <w:hyperlink r:id="rId31" w:history="1">
        <w:r w:rsidRPr="00A54387">
          <w:rPr>
            <w:rStyle w:val="Hyperlink"/>
            <w:rFonts w:cs="Arial"/>
          </w:rPr>
          <w:t xml:space="preserve">Guidance for safer working practice for those working with children and young people in education </w:t>
        </w:r>
        <w:proofErr w:type="gramStart"/>
        <w:r w:rsidRPr="00A54387">
          <w:rPr>
            <w:rStyle w:val="Hyperlink"/>
            <w:rFonts w:cs="Arial"/>
          </w:rPr>
          <w:t>settings  February</w:t>
        </w:r>
        <w:proofErr w:type="gramEnd"/>
        <w:r w:rsidRPr="00A54387">
          <w:rPr>
            <w:rStyle w:val="Hyperlink"/>
            <w:rFonts w:cs="Arial"/>
          </w:rPr>
          <w:t xml:space="preserve"> 2022</w:t>
        </w:r>
      </w:hyperlink>
      <w:r w:rsidRPr="00A54387">
        <w:rPr>
          <w:b/>
          <w:color w:val="7030A0"/>
        </w:rPr>
        <w:t xml:space="preserve"> </w:t>
      </w:r>
    </w:p>
    <w:p w14:paraId="22E9A1AE" w14:textId="77777777" w:rsidR="002B7926" w:rsidRPr="00A54387" w:rsidRDefault="002B7926" w:rsidP="002B7926"/>
    <w:p w14:paraId="77EC5FEE" w14:textId="77777777" w:rsidR="002B7926" w:rsidRPr="00A54387" w:rsidRDefault="002B7926" w:rsidP="002B7926">
      <w:pPr>
        <w:spacing w:after="120"/>
        <w:rPr>
          <w:b/>
          <w:color w:val="7030A0"/>
        </w:rPr>
      </w:pPr>
      <w:hyperlink r:id="rId32" w:history="1">
        <w:r w:rsidRPr="00A54387">
          <w:rPr>
            <w:color w:val="0000FF"/>
            <w:u w:val="single"/>
          </w:rPr>
          <w:t>Sharing nudes and semi-nudes: how to respond to an incident (overview) (updated March 2024) - GOV.UK (www.gov.uk)</w:t>
        </w:r>
      </w:hyperlink>
    </w:p>
    <w:p w14:paraId="422937DB" w14:textId="77777777" w:rsidR="002B7926" w:rsidRPr="00A54387" w:rsidRDefault="002B7926" w:rsidP="002B7926">
      <w:pPr>
        <w:spacing w:after="120"/>
        <w:ind w:left="709" w:hanging="709"/>
        <w:rPr>
          <w:b/>
          <w:color w:val="7030A0"/>
        </w:rPr>
      </w:pPr>
    </w:p>
    <w:p w14:paraId="425092EB" w14:textId="77777777" w:rsidR="002B7926" w:rsidRPr="00A54387" w:rsidRDefault="002B7926" w:rsidP="002B7926">
      <w:pPr>
        <w:spacing w:after="120"/>
        <w:ind w:left="709" w:hanging="709"/>
        <w:rPr>
          <w:color w:val="0000FF"/>
          <w:u w:val="single"/>
        </w:rPr>
      </w:pPr>
      <w:hyperlink r:id="rId33" w:history="1">
        <w:r w:rsidRPr="00A54387">
          <w:rPr>
            <w:color w:val="0000FF"/>
            <w:u w:val="single"/>
          </w:rPr>
          <w:t>Safeguarding and remote education during coronavirus (COVID-19) (DfE, 2021b)</w:t>
        </w:r>
      </w:hyperlink>
    </w:p>
    <w:p w14:paraId="28210A5A" w14:textId="77777777" w:rsidR="002B7926" w:rsidRPr="00A54387" w:rsidRDefault="002B7926" w:rsidP="002B7926">
      <w:pPr>
        <w:spacing w:after="120"/>
        <w:ind w:left="709" w:hanging="709"/>
        <w:rPr>
          <w:color w:val="0000FF"/>
          <w:u w:val="single"/>
        </w:rPr>
      </w:pPr>
    </w:p>
    <w:p w14:paraId="1696F564" w14:textId="77777777" w:rsidR="002B7926" w:rsidRPr="00A54387" w:rsidRDefault="002B7926" w:rsidP="002B7926">
      <w:pPr>
        <w:spacing w:after="120"/>
        <w:rPr>
          <w:color w:val="0000FF"/>
          <w:u w:val="single"/>
        </w:rPr>
      </w:pPr>
      <w:hyperlink r:id="rId34" w:history="1">
        <w:r w:rsidRPr="00A54387">
          <w:rPr>
            <w:color w:val="0000FF"/>
            <w:u w:val="single"/>
          </w:rPr>
          <w:t>Children Missing Education – Statutory guidance for local authorities (DfE August 2024)</w:t>
        </w:r>
      </w:hyperlink>
    </w:p>
    <w:p w14:paraId="3850B6E0" w14:textId="77777777" w:rsidR="002B7926" w:rsidRPr="00A54387" w:rsidRDefault="002B7926" w:rsidP="002B7926">
      <w:pPr>
        <w:spacing w:after="120"/>
        <w:ind w:left="709" w:hanging="709"/>
        <w:rPr>
          <w:color w:val="0070C0"/>
          <w:u w:val="single"/>
        </w:rPr>
      </w:pPr>
    </w:p>
    <w:p w14:paraId="0B847609" w14:textId="77777777" w:rsidR="002B7926" w:rsidRPr="00A54387" w:rsidRDefault="002B7926" w:rsidP="002B7926">
      <w:pPr>
        <w:spacing w:after="120"/>
        <w:ind w:left="709" w:hanging="709"/>
        <w:rPr>
          <w:rStyle w:val="Hyperlink"/>
          <w:rFonts w:cs="Arial"/>
        </w:rPr>
      </w:pPr>
      <w:r w:rsidRPr="00A54387">
        <w:rPr>
          <w:color w:val="0000FF"/>
          <w:u w:val="single"/>
        </w:rPr>
        <w:fldChar w:fldCharType="begin"/>
      </w:r>
      <w:r w:rsidRPr="00A54387">
        <w:rPr>
          <w:color w:val="0000FF"/>
          <w:u w:val="single"/>
        </w:rPr>
        <w:instrText>HYPERLINK "https://www.npcc.police.uk/SysSiteAssets/media/downloads/publications/publications-log/2020/when-to-call-the-police--guidance-for-schools-and-colleges.pdf"</w:instrText>
      </w:r>
      <w:r w:rsidRPr="00A54387">
        <w:rPr>
          <w:color w:val="0000FF"/>
          <w:u w:val="single"/>
        </w:rPr>
      </w:r>
      <w:r w:rsidRPr="00A54387">
        <w:rPr>
          <w:color w:val="0000FF"/>
          <w:u w:val="single"/>
        </w:rPr>
        <w:fldChar w:fldCharType="separate"/>
      </w:r>
      <w:r w:rsidRPr="00A54387">
        <w:rPr>
          <w:rStyle w:val="Hyperlink"/>
          <w:rFonts w:cs="Arial"/>
        </w:rPr>
        <w:t>When to call the police – Guidance for schools and colleges (NPCC – 2020)</w:t>
      </w:r>
    </w:p>
    <w:p w14:paraId="73B0F5C2" w14:textId="77777777" w:rsidR="002B7926" w:rsidRPr="00A54387" w:rsidRDefault="002B7926" w:rsidP="002B7926">
      <w:pPr>
        <w:pStyle w:val="MediumShading1-Accent11"/>
        <w:spacing w:after="120"/>
        <w:ind w:left="709" w:hanging="709"/>
        <w:jc w:val="left"/>
        <w:rPr>
          <w:rStyle w:val="Hyperlink"/>
          <w:rFonts w:eastAsia="Arial" w:cs="Arial"/>
          <w:sz w:val="22"/>
          <w:lang w:eastAsia="en-US"/>
        </w:rPr>
      </w:pPr>
      <w:r w:rsidRPr="00A54387">
        <w:rPr>
          <w:rFonts w:cs="Arial"/>
          <w:color w:val="0000FF"/>
          <w:sz w:val="22"/>
          <w:u w:val="single"/>
        </w:rPr>
        <w:fldChar w:fldCharType="end"/>
      </w:r>
    </w:p>
    <w:p w14:paraId="66D1000C" w14:textId="77777777" w:rsidR="002B7926" w:rsidRPr="00A54387" w:rsidRDefault="002B7926" w:rsidP="002B7926">
      <w:pPr>
        <w:spacing w:after="120"/>
        <w:ind w:left="709" w:hanging="709"/>
        <w:rPr>
          <w:color w:val="0000FF"/>
          <w:u w:val="single"/>
        </w:rPr>
      </w:pPr>
      <w:hyperlink r:id="rId35" w:history="1">
        <w:r w:rsidRPr="00A54387">
          <w:rPr>
            <w:color w:val="0000FF"/>
            <w:u w:val="single"/>
          </w:rPr>
          <w:t>Education and Training (Welfare of Children) Act 2021</w:t>
        </w:r>
      </w:hyperlink>
      <w:r w:rsidRPr="00A54387">
        <w:rPr>
          <w:color w:val="0000FF"/>
          <w:u w:val="single"/>
        </w:rPr>
        <w:t xml:space="preserve"> </w:t>
      </w:r>
    </w:p>
    <w:p w14:paraId="7AFBADD6" w14:textId="77777777" w:rsidR="002B7926" w:rsidRPr="00A54387" w:rsidRDefault="002B7926" w:rsidP="002B7926">
      <w:pPr>
        <w:spacing w:after="120"/>
        <w:ind w:left="709" w:hanging="709"/>
        <w:rPr>
          <w:color w:val="0000FF"/>
          <w:u w:val="single"/>
        </w:rPr>
      </w:pPr>
    </w:p>
    <w:p w14:paraId="2448F703" w14:textId="77777777" w:rsidR="002B7926" w:rsidRPr="00A54387" w:rsidRDefault="002B7926" w:rsidP="002B7926">
      <w:pPr>
        <w:spacing w:after="120"/>
        <w:ind w:left="709" w:hanging="709"/>
        <w:rPr>
          <w:color w:val="0000FF"/>
          <w:u w:val="single"/>
        </w:rPr>
      </w:pPr>
      <w:hyperlink r:id="rId36" w:history="1">
        <w:r w:rsidRPr="00A54387">
          <w:rPr>
            <w:rStyle w:val="Hyperlink"/>
            <w:rFonts w:cs="Arial"/>
          </w:rPr>
          <w:t>Alternative Provision Guidance February 2025</w:t>
        </w:r>
      </w:hyperlink>
    </w:p>
    <w:p w14:paraId="1E38E2C4" w14:textId="77777777" w:rsidR="002B7926" w:rsidRPr="00A54387" w:rsidRDefault="002B7926" w:rsidP="002B7926">
      <w:pPr>
        <w:spacing w:after="120"/>
        <w:ind w:left="709" w:hanging="709"/>
        <w:rPr>
          <w:color w:val="0000FF"/>
          <w:u w:val="single"/>
        </w:rPr>
      </w:pPr>
    </w:p>
    <w:p w14:paraId="139B52FA" w14:textId="2E8933AD" w:rsidR="002B7926" w:rsidRPr="00A54387" w:rsidRDefault="002B7926" w:rsidP="002B7926">
      <w:pPr>
        <w:spacing w:after="120"/>
        <w:ind w:left="709" w:hanging="709"/>
      </w:pPr>
      <w:hyperlink r:id="rId37" w:history="1">
        <w:r w:rsidRPr="002B7926">
          <w:rPr>
            <w:rStyle w:val="Hyperlink"/>
            <w:rFonts w:cs="Arial"/>
          </w:rPr>
          <w:t>Working together to improve school attendance - GOV.UK</w:t>
        </w:r>
      </w:hyperlink>
    </w:p>
    <w:p w14:paraId="4F236762" w14:textId="77777777" w:rsidR="002B7926" w:rsidRDefault="002B7926" w:rsidP="002B7926">
      <w:pPr>
        <w:spacing w:after="120"/>
        <w:rPr>
          <w:i/>
          <w:color w:val="F15F22"/>
        </w:rPr>
      </w:pPr>
    </w:p>
    <w:p w14:paraId="459D72BF" w14:textId="0EA367FA" w:rsidR="002B7926" w:rsidRPr="007863B1" w:rsidRDefault="002B7926" w:rsidP="002B7926">
      <w:pPr>
        <w:spacing w:after="120"/>
        <w:rPr>
          <w:iCs/>
          <w:color w:val="FF0000"/>
        </w:rPr>
      </w:pPr>
      <w:r w:rsidRPr="007863B1">
        <w:rPr>
          <w:iCs/>
          <w:color w:val="FF0000"/>
        </w:rPr>
        <w:t>Schools with pupils aged under 8 add:</w:t>
      </w:r>
    </w:p>
    <w:p w14:paraId="4447E1E1" w14:textId="77777777" w:rsidR="002B7926" w:rsidRPr="00A54387" w:rsidRDefault="002B7926" w:rsidP="002B7926">
      <w:pPr>
        <w:spacing w:after="120"/>
      </w:pPr>
      <w:r w:rsidRPr="00A54387">
        <w:t xml:space="preserve">The </w:t>
      </w:r>
      <w:hyperlink r:id="rId38" w:history="1">
        <w:r w:rsidRPr="00A54387">
          <w:rPr>
            <w:color w:val="0000FF"/>
            <w:u w:val="single"/>
          </w:rPr>
          <w:t>Childcare (Disqualification) Regulations 2018</w:t>
        </w:r>
      </w:hyperlink>
      <w:r w:rsidRPr="00A54387">
        <w:t xml:space="preserve"> and </w:t>
      </w:r>
      <w:hyperlink r:id="rId39" w:history="1">
        <w:r w:rsidRPr="00A54387">
          <w:rPr>
            <w:color w:val="0000FF"/>
            <w:u w:val="single"/>
          </w:rPr>
          <w:t>Childcare Act 2006</w:t>
        </w:r>
      </w:hyperlink>
      <w:r w:rsidRPr="00A54387">
        <w:t>, which set out who is disqualified from working with children.</w:t>
      </w:r>
    </w:p>
    <w:p w14:paraId="14B13C13" w14:textId="77777777" w:rsidR="002B7926" w:rsidRPr="00A54387" w:rsidRDefault="002B7926" w:rsidP="002B7926">
      <w:pPr>
        <w:spacing w:after="120"/>
        <w:ind w:left="709" w:hanging="709"/>
      </w:pPr>
    </w:p>
    <w:p w14:paraId="6E5A5561" w14:textId="668EF668" w:rsidR="002B7926" w:rsidRPr="007863B1" w:rsidRDefault="002B7926" w:rsidP="002B7926">
      <w:pPr>
        <w:spacing w:after="120"/>
        <w:ind w:left="709" w:hanging="709"/>
        <w:rPr>
          <w:iCs/>
          <w:color w:val="FF0000"/>
        </w:rPr>
      </w:pPr>
      <w:r w:rsidRPr="007863B1">
        <w:rPr>
          <w:iCs/>
          <w:color w:val="FF0000"/>
        </w:rPr>
        <w:t>Schools with EYFS provision add:</w:t>
      </w:r>
    </w:p>
    <w:p w14:paraId="1A8A5816" w14:textId="77777777" w:rsidR="002B7926" w:rsidRPr="00A54387" w:rsidRDefault="002B7926" w:rsidP="002B7926">
      <w:pPr>
        <w:rPr>
          <w:rStyle w:val="Hyperlink"/>
          <w:rFonts w:cs="Arial"/>
        </w:rPr>
      </w:pPr>
      <w:r w:rsidRPr="00A54387">
        <w:t xml:space="preserve">This policy also meets requirements relating to safeguarding and welfare in the </w:t>
      </w:r>
      <w:r w:rsidRPr="00A54387">
        <w:rPr>
          <w:color w:val="0092CF"/>
          <w:u w:val="single"/>
        </w:rPr>
        <w:fldChar w:fldCharType="begin"/>
      </w:r>
      <w:r w:rsidRPr="00A54387">
        <w:rPr>
          <w:color w:val="0092CF"/>
          <w:u w:val="single"/>
        </w:rPr>
        <w:instrText>HYPERLINK "https://assets.publishing.service.gov.uk/media/687105a381dd8f70f5de3ea9/EYFS_framework_for_group_and_school_based_providers_.pdf"</w:instrText>
      </w:r>
      <w:r w:rsidRPr="00A54387">
        <w:rPr>
          <w:color w:val="0092CF"/>
          <w:u w:val="single"/>
        </w:rPr>
      </w:r>
      <w:r w:rsidRPr="00A54387">
        <w:rPr>
          <w:color w:val="0092CF"/>
          <w:u w:val="single"/>
        </w:rPr>
        <w:fldChar w:fldCharType="separate"/>
      </w:r>
      <w:r w:rsidRPr="00A54387">
        <w:rPr>
          <w:rStyle w:val="Hyperlink"/>
          <w:rFonts w:cs="Arial"/>
          <w:color w:val="002060"/>
        </w:rPr>
        <w:t xml:space="preserve">Statutory framework for the Early years foundation stage for group and </w:t>
      </w:r>
      <w:proofErr w:type="gramStart"/>
      <w:r w:rsidRPr="00A54387">
        <w:rPr>
          <w:rStyle w:val="Hyperlink"/>
          <w:rFonts w:cs="Arial"/>
          <w:color w:val="002060"/>
        </w:rPr>
        <w:t>school based</w:t>
      </w:r>
      <w:proofErr w:type="gramEnd"/>
      <w:r w:rsidRPr="00A54387">
        <w:rPr>
          <w:rStyle w:val="Hyperlink"/>
          <w:rFonts w:cs="Arial"/>
          <w:color w:val="002060"/>
        </w:rPr>
        <w:t xml:space="preserve"> providers (DfE 2025)</w:t>
      </w:r>
    </w:p>
    <w:p w14:paraId="4862028F" w14:textId="77777777" w:rsidR="002B7926" w:rsidRPr="00A54387" w:rsidRDefault="002B7926" w:rsidP="002B7926">
      <w:pPr>
        <w:spacing w:after="120"/>
        <w:rPr>
          <w:color w:val="0092CF"/>
          <w:u w:val="single"/>
        </w:rPr>
      </w:pPr>
      <w:r w:rsidRPr="00A54387">
        <w:rPr>
          <w:color w:val="0092CF"/>
          <w:u w:val="single"/>
        </w:rPr>
        <w:fldChar w:fldCharType="end"/>
      </w:r>
      <w:r w:rsidRPr="00A54387">
        <w:rPr>
          <w:color w:val="0092CF"/>
          <w:u w:val="single"/>
        </w:rPr>
        <w:t xml:space="preserve"> </w:t>
      </w:r>
    </w:p>
    <w:p w14:paraId="7308F51F" w14:textId="77777777" w:rsidR="002B7926" w:rsidRPr="00A54387" w:rsidRDefault="002B7926" w:rsidP="002B7926">
      <w:pPr>
        <w:spacing w:after="120"/>
        <w:rPr>
          <w:i/>
          <w:color w:val="F15F22"/>
        </w:rPr>
      </w:pPr>
      <w:r w:rsidRPr="002B7926">
        <w:rPr>
          <w:iCs/>
          <w:color w:val="FF0000"/>
        </w:rPr>
        <w:t>Academies, including free schools, add/amend if applicable</w:t>
      </w:r>
      <w:r w:rsidRPr="002B7926">
        <w:rPr>
          <w:i/>
          <w:color w:val="FF0000"/>
        </w:rPr>
        <w:t>:</w:t>
      </w:r>
    </w:p>
    <w:p w14:paraId="39B0A9E9" w14:textId="77777777" w:rsidR="002B7926" w:rsidRPr="00A54387" w:rsidRDefault="002B7926" w:rsidP="002B7926">
      <w:pPr>
        <w:spacing w:after="120"/>
        <w:ind w:left="709" w:hanging="709"/>
      </w:pPr>
      <w:r w:rsidRPr="00A54387">
        <w:t>This policy also complies with our funding agreement and articles of association.</w:t>
      </w:r>
    </w:p>
    <w:p w14:paraId="46BF4724" w14:textId="77777777" w:rsidR="002B7926" w:rsidRPr="00A54387" w:rsidRDefault="002B7926" w:rsidP="002B7926">
      <w:pPr>
        <w:spacing w:after="120"/>
      </w:pPr>
    </w:p>
    <w:p w14:paraId="6508523C" w14:textId="1DC45919" w:rsidR="002B7926" w:rsidRPr="002B7926" w:rsidRDefault="002B7926" w:rsidP="00F65DAA">
      <w:pPr>
        <w:spacing w:after="120"/>
        <w:rPr>
          <w:color w:val="FF0000"/>
        </w:rPr>
      </w:pPr>
      <w:r w:rsidRPr="00A54387">
        <w:t>This policy should also be read in conjunction with the school’s Online Safety Policy</w:t>
      </w:r>
      <w:r w:rsidR="00F65DAA">
        <w:t xml:space="preserve"> and Behaviour policy</w:t>
      </w:r>
      <w:r w:rsidRPr="00A54387">
        <w:t xml:space="preserve">, The Acceptable Use policies for staff, students and visitors which set out the acceptable use of ICT, including the use of </w:t>
      </w:r>
      <w:r w:rsidRPr="00F65DAA">
        <w:t>mobile devices on school site and the use of AI by staff and children.</w:t>
      </w:r>
      <w:r w:rsidRPr="00A54387">
        <w:t xml:space="preserve"> </w:t>
      </w:r>
    </w:p>
    <w:p w14:paraId="1C340A38" w14:textId="77777777" w:rsidR="00A51DE6" w:rsidRDefault="00A51DE6" w:rsidP="004F5272">
      <w:pPr>
        <w:pStyle w:val="Heading1"/>
        <w:rPr>
          <w:rFonts w:ascii="Arial" w:hAnsi="Arial" w:cs="Arial"/>
          <w:b/>
          <w:bCs/>
          <w:color w:val="000000" w:themeColor="text1"/>
          <w:sz w:val="28"/>
          <w:szCs w:val="28"/>
          <w:u w:val="single"/>
        </w:rPr>
      </w:pPr>
      <w:bookmarkStart w:id="6" w:name="_Section_C_-"/>
      <w:bookmarkStart w:id="7" w:name="_Toc204179370"/>
      <w:bookmarkEnd w:id="6"/>
    </w:p>
    <w:p w14:paraId="20583F03" w14:textId="34FE55F3" w:rsidR="009637E0" w:rsidRPr="00C935AF" w:rsidRDefault="00102258" w:rsidP="004F5272">
      <w:pPr>
        <w:pStyle w:val="Heading1"/>
        <w:rPr>
          <w:rFonts w:ascii="Arial" w:hAnsi="Arial" w:cs="Arial"/>
          <w:b/>
          <w:bCs/>
          <w:color w:val="000000" w:themeColor="text1"/>
          <w:sz w:val="28"/>
          <w:szCs w:val="28"/>
          <w:u w:val="single"/>
        </w:rPr>
      </w:pPr>
      <w:r w:rsidRPr="00C935AF">
        <w:rPr>
          <w:rFonts w:ascii="Arial" w:hAnsi="Arial" w:cs="Arial"/>
          <w:b/>
          <w:bCs/>
          <w:color w:val="000000" w:themeColor="text1"/>
          <w:sz w:val="28"/>
          <w:szCs w:val="28"/>
          <w:u w:val="single"/>
        </w:rPr>
        <w:t xml:space="preserve">Section </w:t>
      </w:r>
      <w:r w:rsidR="00550D9E" w:rsidRPr="00C935AF">
        <w:rPr>
          <w:rFonts w:ascii="Arial" w:hAnsi="Arial" w:cs="Arial"/>
          <w:b/>
          <w:bCs/>
          <w:color w:val="000000" w:themeColor="text1"/>
          <w:sz w:val="28"/>
          <w:szCs w:val="28"/>
          <w:u w:val="single"/>
        </w:rPr>
        <w:t>C</w:t>
      </w:r>
      <w:r w:rsidRPr="00C935AF">
        <w:rPr>
          <w:rFonts w:ascii="Arial" w:hAnsi="Arial" w:cs="Arial"/>
          <w:b/>
          <w:bCs/>
          <w:color w:val="000000" w:themeColor="text1"/>
          <w:sz w:val="28"/>
          <w:szCs w:val="28"/>
          <w:u w:val="single"/>
        </w:rPr>
        <w:t xml:space="preserve"> - </w:t>
      </w:r>
      <w:r w:rsidR="2C08DE6F" w:rsidRPr="00C935AF">
        <w:rPr>
          <w:rFonts w:ascii="Arial" w:hAnsi="Arial" w:cs="Arial"/>
          <w:b/>
          <w:bCs/>
          <w:color w:val="000000" w:themeColor="text1"/>
          <w:sz w:val="28"/>
          <w:szCs w:val="28"/>
          <w:u w:val="single"/>
        </w:rPr>
        <w:t>S</w:t>
      </w:r>
      <w:r w:rsidR="009637E0" w:rsidRPr="00C935AF">
        <w:rPr>
          <w:rFonts w:ascii="Arial" w:hAnsi="Arial" w:cs="Arial"/>
          <w:b/>
          <w:bCs/>
          <w:color w:val="000000" w:themeColor="text1"/>
          <w:sz w:val="28"/>
          <w:szCs w:val="28"/>
          <w:u w:val="single"/>
        </w:rPr>
        <w:t>tatutory duties that apply to schools</w:t>
      </w:r>
      <w:bookmarkEnd w:id="7"/>
    </w:p>
    <w:p w14:paraId="0562CB0E" w14:textId="5BD9ABC3" w:rsidR="009637E0" w:rsidRPr="00C935AF" w:rsidRDefault="4A050B87" w:rsidP="021B599B">
      <w:pPr>
        <w:pStyle w:val="Default"/>
        <w:pBdr>
          <w:top w:val="none" w:sz="0" w:space="0" w:color="auto"/>
          <w:left w:val="none" w:sz="0" w:space="0" w:color="auto"/>
          <w:bottom w:val="none" w:sz="0" w:space="0" w:color="auto"/>
          <w:right w:val="none" w:sz="0" w:space="0" w:color="auto"/>
          <w:bar w:val="none" w:sz="0" w:color="auto"/>
        </w:pBdr>
        <w:tabs>
          <w:tab w:val="left" w:pos="540"/>
        </w:tabs>
        <w:spacing w:after="185"/>
        <w:rPr>
          <w:b/>
          <w:bCs/>
          <w:color w:val="auto"/>
        </w:rPr>
      </w:pPr>
      <w:r w:rsidRPr="002B7926">
        <w:rPr>
          <w:b/>
          <w:bCs/>
          <w:i/>
          <w:iCs/>
          <w:color w:val="auto"/>
        </w:rPr>
        <w:t>Working Together to Safeguard Children</w:t>
      </w:r>
      <w:r w:rsidRPr="00C935AF">
        <w:rPr>
          <w:b/>
          <w:bCs/>
          <w:color w:val="auto"/>
        </w:rPr>
        <w:t xml:space="preserve"> </w:t>
      </w:r>
      <w:r w:rsidR="00D752DF" w:rsidRPr="00C935AF">
        <w:rPr>
          <w:b/>
          <w:bCs/>
          <w:color w:val="auto"/>
        </w:rPr>
        <w:t>202</w:t>
      </w:r>
      <w:r w:rsidR="002B7926">
        <w:rPr>
          <w:b/>
          <w:bCs/>
          <w:color w:val="auto"/>
        </w:rPr>
        <w:t>6</w:t>
      </w:r>
      <w:r w:rsidRPr="00C935AF">
        <w:rPr>
          <w:b/>
          <w:bCs/>
          <w:color w:val="auto"/>
        </w:rPr>
        <w:t xml:space="preserve"> &amp; </w:t>
      </w:r>
      <w:r w:rsidRPr="002B7926">
        <w:rPr>
          <w:b/>
          <w:bCs/>
          <w:i/>
          <w:iCs/>
          <w:color w:val="auto"/>
        </w:rPr>
        <w:t>Keeping Children Safe in Education</w:t>
      </w:r>
      <w:r w:rsidRPr="00C935AF">
        <w:rPr>
          <w:b/>
          <w:bCs/>
          <w:color w:val="auto"/>
        </w:rPr>
        <w:t xml:space="preserve"> 202</w:t>
      </w:r>
      <w:r w:rsidR="002B7926">
        <w:rPr>
          <w:b/>
          <w:bCs/>
          <w:color w:val="auto"/>
        </w:rPr>
        <w:t>6</w:t>
      </w:r>
    </w:p>
    <w:p w14:paraId="0C80A3DC" w14:textId="77777777" w:rsidR="009637E0"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spacing w:after="185"/>
      </w:pPr>
      <w:r w:rsidRPr="00C935AF">
        <w:t>Schools should have in place arrangements that reflect the importance of safeguarding and promoting the welfare of children, including:</w:t>
      </w:r>
    </w:p>
    <w:p w14:paraId="79E02E97" w14:textId="6CDD3EB9"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EA687A">
        <w:rPr>
          <w:sz w:val="24"/>
          <w:szCs w:val="24"/>
        </w:rPr>
        <w:t>E</w:t>
      </w:r>
      <w:r w:rsidRPr="00C935AF">
        <w:rPr>
          <w:sz w:val="24"/>
          <w:szCs w:val="24"/>
        </w:rPr>
        <w:t xml:space="preserve">nsuring that the school or college contributes to inter-agency working in line with statutory guidance </w:t>
      </w:r>
      <w:r w:rsidRPr="00C935AF">
        <w:rPr>
          <w:i/>
          <w:sz w:val="24"/>
          <w:szCs w:val="24"/>
        </w:rPr>
        <w:t xml:space="preserve">Working Together to Safeguard Children </w:t>
      </w:r>
      <w:r w:rsidR="00D752DF" w:rsidRPr="00C935AF">
        <w:rPr>
          <w:i/>
          <w:sz w:val="24"/>
          <w:szCs w:val="24"/>
        </w:rPr>
        <w:t>202</w:t>
      </w:r>
      <w:r w:rsidR="00D01AA0">
        <w:rPr>
          <w:i/>
          <w:sz w:val="24"/>
          <w:szCs w:val="24"/>
        </w:rPr>
        <w:t>6</w:t>
      </w:r>
      <w:r w:rsidRPr="00C935AF">
        <w:rPr>
          <w:i/>
          <w:sz w:val="24"/>
          <w:szCs w:val="24"/>
        </w:rPr>
        <w:t xml:space="preserve">. </w:t>
      </w:r>
      <w:r w:rsidRPr="00C935AF">
        <w:rPr>
          <w:sz w:val="24"/>
          <w:szCs w:val="24"/>
        </w:rPr>
        <w:t xml:space="preserve">This includes providing a </w:t>
      </w:r>
      <w:r w:rsidR="0009349C" w:rsidRPr="00C935AF">
        <w:rPr>
          <w:sz w:val="24"/>
          <w:szCs w:val="24"/>
        </w:rPr>
        <w:t>co</w:t>
      </w:r>
      <w:r w:rsidRPr="00C935AF">
        <w:rPr>
          <w:sz w:val="24"/>
          <w:szCs w:val="24"/>
        </w:rPr>
        <w:t>ordinated offer of early help when additional needs of children are identified and contributing to inter-agency plans to provide additional support to, for example, children subject to child protection plans and children looked after</w:t>
      </w:r>
      <w:r w:rsidR="003609BE" w:rsidRPr="00C935AF">
        <w:rPr>
          <w:sz w:val="24"/>
          <w:szCs w:val="24"/>
        </w:rPr>
        <w:t xml:space="preserve"> and previously looked after,</w:t>
      </w:r>
    </w:p>
    <w:p w14:paraId="6CB68F7F" w14:textId="170D2E91"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EA687A">
        <w:rPr>
          <w:sz w:val="24"/>
          <w:szCs w:val="24"/>
        </w:rPr>
        <w:t>A</w:t>
      </w:r>
      <w:r w:rsidRPr="00C935AF">
        <w:rPr>
          <w:sz w:val="24"/>
          <w:szCs w:val="24"/>
        </w:rPr>
        <w:t xml:space="preserve"> clear line of accountability for the commissioning and/or provision of services designed to safeguard and promote the welfare of children</w:t>
      </w:r>
    </w:p>
    <w:p w14:paraId="3AEE6573" w14:textId="3A966E10"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EA687A">
        <w:rPr>
          <w:sz w:val="24"/>
          <w:szCs w:val="24"/>
        </w:rPr>
        <w:t>A</w:t>
      </w:r>
      <w:r w:rsidRPr="00C935AF">
        <w:rPr>
          <w:sz w:val="24"/>
          <w:szCs w:val="24"/>
        </w:rPr>
        <w:t xml:space="preserve"> senior member of staff to take leadership responsibility for the school’s safeguarding arrangements</w:t>
      </w:r>
    </w:p>
    <w:p w14:paraId="4B9D1C70" w14:textId="53AFA119"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EA687A">
        <w:rPr>
          <w:sz w:val="24"/>
          <w:szCs w:val="24"/>
        </w:rPr>
        <w:t>A</w:t>
      </w:r>
      <w:r w:rsidRPr="00C935AF">
        <w:rPr>
          <w:sz w:val="24"/>
          <w:szCs w:val="24"/>
        </w:rPr>
        <w:t xml:space="preserve"> culture of listening to children and taking account of their wishes and feelings and ensuring there are systems in place for children to express their views and give feedback</w:t>
      </w:r>
    </w:p>
    <w:p w14:paraId="1E39F9D4" w14:textId="6707F3B2"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EA687A">
        <w:rPr>
          <w:sz w:val="24"/>
          <w:szCs w:val="24"/>
        </w:rPr>
        <w:t>E</w:t>
      </w:r>
      <w:r w:rsidRPr="00C935AF">
        <w:rPr>
          <w:sz w:val="24"/>
          <w:szCs w:val="24"/>
        </w:rPr>
        <w:t>nsur</w:t>
      </w:r>
      <w:r w:rsidR="004C2C07" w:rsidRPr="00C935AF">
        <w:rPr>
          <w:sz w:val="24"/>
          <w:szCs w:val="24"/>
        </w:rPr>
        <w:t>ing</w:t>
      </w:r>
      <w:r w:rsidRPr="00C935AF">
        <w:rPr>
          <w:sz w:val="24"/>
          <w:szCs w:val="24"/>
        </w:rPr>
        <w:t xml:space="preserve"> there are procedures in place </w:t>
      </w:r>
      <w:r w:rsidR="00CF70E1" w:rsidRPr="00C935AF">
        <w:rPr>
          <w:sz w:val="24"/>
          <w:szCs w:val="24"/>
        </w:rPr>
        <w:t xml:space="preserve">to </w:t>
      </w:r>
      <w:r w:rsidR="008463CE" w:rsidRPr="00C935AF">
        <w:rPr>
          <w:sz w:val="24"/>
          <w:szCs w:val="24"/>
        </w:rPr>
        <w:t xml:space="preserve">respond robustly to </w:t>
      </w:r>
      <w:r w:rsidRPr="00C935AF">
        <w:rPr>
          <w:sz w:val="24"/>
          <w:szCs w:val="24"/>
        </w:rPr>
        <w:t>allegations</w:t>
      </w:r>
      <w:r w:rsidR="00CF70E1" w:rsidRPr="00C935AF">
        <w:rPr>
          <w:sz w:val="24"/>
          <w:szCs w:val="24"/>
        </w:rPr>
        <w:t>,</w:t>
      </w:r>
      <w:r w:rsidRPr="00C935AF">
        <w:rPr>
          <w:sz w:val="24"/>
          <w:szCs w:val="24"/>
        </w:rPr>
        <w:t xml:space="preserve"> including those relating to children harming, or allegedly harming other children</w:t>
      </w:r>
      <w:r w:rsidR="00F907C2" w:rsidRPr="00C935AF">
        <w:rPr>
          <w:sz w:val="24"/>
          <w:szCs w:val="24"/>
        </w:rPr>
        <w:t xml:space="preserve"> (including sexual violence and sexual harassment)</w:t>
      </w:r>
      <w:r w:rsidR="00102258" w:rsidRPr="00C935AF">
        <w:rPr>
          <w:sz w:val="24"/>
          <w:szCs w:val="24"/>
        </w:rPr>
        <w:t xml:space="preserve"> </w:t>
      </w:r>
      <w:r w:rsidR="008463CE" w:rsidRPr="00C935AF">
        <w:rPr>
          <w:sz w:val="24"/>
          <w:szCs w:val="24"/>
        </w:rPr>
        <w:t>and allegations against staff and volunteers</w:t>
      </w:r>
    </w:p>
    <w:p w14:paraId="146B5D37" w14:textId="67D39639"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EA687A">
        <w:rPr>
          <w:sz w:val="24"/>
          <w:szCs w:val="24"/>
        </w:rPr>
        <w:t>A</w:t>
      </w:r>
      <w:r w:rsidRPr="00C935AF">
        <w:rPr>
          <w:sz w:val="24"/>
          <w:szCs w:val="24"/>
        </w:rPr>
        <w:t>rrangements which set out clearly the processes for sharing information, with other pro</w:t>
      </w:r>
      <w:r w:rsidR="00A92BC2" w:rsidRPr="00C935AF">
        <w:rPr>
          <w:sz w:val="24"/>
          <w:szCs w:val="24"/>
        </w:rPr>
        <w:t>fessionals and with the local Safeguarding Partners</w:t>
      </w:r>
    </w:p>
    <w:p w14:paraId="510B1C53" w14:textId="451395B8"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EA687A">
        <w:rPr>
          <w:sz w:val="24"/>
          <w:szCs w:val="24"/>
        </w:rPr>
        <w:t>A</w:t>
      </w:r>
      <w:r w:rsidRPr="00C935AF">
        <w:rPr>
          <w:sz w:val="24"/>
          <w:szCs w:val="24"/>
        </w:rPr>
        <w:t xml:space="preserve"> designated professional lead for safeguarding. Their role is to support other members of staff, to recognise the needs of children, including recogni</w:t>
      </w:r>
      <w:r w:rsidR="004C2C07" w:rsidRPr="00C935AF">
        <w:rPr>
          <w:sz w:val="24"/>
          <w:szCs w:val="24"/>
        </w:rPr>
        <w:t>s</w:t>
      </w:r>
      <w:r w:rsidRPr="00C935AF">
        <w:rPr>
          <w:sz w:val="24"/>
          <w:szCs w:val="24"/>
        </w:rPr>
        <w:t xml:space="preserve">ing and responding to </w:t>
      </w:r>
      <w:bookmarkStart w:id="8" w:name="_Int_o4zCkIt6"/>
      <w:r w:rsidRPr="00C935AF">
        <w:rPr>
          <w:sz w:val="24"/>
          <w:szCs w:val="24"/>
        </w:rPr>
        <w:t>possible abuse</w:t>
      </w:r>
      <w:bookmarkEnd w:id="8"/>
      <w:r w:rsidRPr="00C935AF">
        <w:rPr>
          <w:sz w:val="24"/>
          <w:szCs w:val="24"/>
        </w:rPr>
        <w:t xml:space="preserve"> or neglect. Designated leads</w:t>
      </w:r>
      <w:r w:rsidR="005B2E8C" w:rsidRPr="00C935AF">
        <w:rPr>
          <w:sz w:val="24"/>
          <w:szCs w:val="24"/>
        </w:rPr>
        <w:t xml:space="preserve"> should be a member of the </w:t>
      </w:r>
      <w:r w:rsidR="49B9F90D" w:rsidRPr="00C935AF">
        <w:rPr>
          <w:sz w:val="24"/>
          <w:szCs w:val="24"/>
        </w:rPr>
        <w:t>school's</w:t>
      </w:r>
      <w:r w:rsidR="005B2E8C" w:rsidRPr="00C935AF">
        <w:rPr>
          <w:sz w:val="24"/>
          <w:szCs w:val="24"/>
        </w:rPr>
        <w:t xml:space="preserve"> senior leadership </w:t>
      </w:r>
      <w:proofErr w:type="gramStart"/>
      <w:r w:rsidR="005B2E8C" w:rsidRPr="00C935AF">
        <w:rPr>
          <w:sz w:val="24"/>
          <w:szCs w:val="24"/>
        </w:rPr>
        <w:t>team</w:t>
      </w:r>
      <w:proofErr w:type="gramEnd"/>
      <w:r w:rsidR="005B2E8C" w:rsidRPr="00C935AF">
        <w:rPr>
          <w:sz w:val="24"/>
          <w:szCs w:val="24"/>
        </w:rPr>
        <w:t xml:space="preserve"> and their</w:t>
      </w:r>
      <w:r w:rsidRPr="00C935AF">
        <w:rPr>
          <w:sz w:val="24"/>
          <w:szCs w:val="24"/>
        </w:rPr>
        <w:t xml:space="preserve"> roles should always be explicitly defined in </w:t>
      </w:r>
      <w:r w:rsidR="2C8FE833" w:rsidRPr="00C935AF">
        <w:rPr>
          <w:sz w:val="24"/>
          <w:szCs w:val="24"/>
        </w:rPr>
        <w:t xml:space="preserve">any </w:t>
      </w:r>
      <w:r w:rsidRPr="00C935AF">
        <w:rPr>
          <w:sz w:val="24"/>
          <w:szCs w:val="24"/>
        </w:rPr>
        <w:t xml:space="preserve">job description. They should be given sufficient time, funding, supervision and support to fulfil their child welfare and safeguarding responsibilities effectively </w:t>
      </w:r>
    </w:p>
    <w:p w14:paraId="08053A55" w14:textId="5561C2B1" w:rsidR="00B92E9C" w:rsidRPr="00C935AF" w:rsidRDefault="00B92E9C"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 xml:space="preserve">   </w:t>
      </w:r>
      <w:r w:rsidR="00EA687A">
        <w:rPr>
          <w:sz w:val="24"/>
          <w:szCs w:val="24"/>
        </w:rPr>
        <w:t>S</w:t>
      </w:r>
      <w:r w:rsidRPr="00C935AF">
        <w:rPr>
          <w:sz w:val="24"/>
          <w:szCs w:val="24"/>
        </w:rPr>
        <w:t xml:space="preserve">afer recruitment practices for individuals whom the organisation will permit to work regularly with children (Keeping Children Safe </w:t>
      </w:r>
      <w:r w:rsidRPr="00857F2B">
        <w:rPr>
          <w:sz w:val="24"/>
          <w:szCs w:val="24"/>
        </w:rPr>
        <w:t>in Education 202</w:t>
      </w:r>
      <w:r w:rsidR="00D01AA0" w:rsidRPr="00857F2B">
        <w:rPr>
          <w:sz w:val="24"/>
          <w:szCs w:val="24"/>
        </w:rPr>
        <w:t>6</w:t>
      </w:r>
      <w:r w:rsidR="00AA39E9" w:rsidRPr="00857F2B">
        <w:rPr>
          <w:sz w:val="24"/>
          <w:szCs w:val="24"/>
        </w:rPr>
        <w:t>,</w:t>
      </w:r>
      <w:r w:rsidRPr="00857F2B">
        <w:rPr>
          <w:sz w:val="24"/>
          <w:szCs w:val="24"/>
        </w:rPr>
        <w:t xml:space="preserve"> pages </w:t>
      </w:r>
      <w:r w:rsidR="00D01AA0" w:rsidRPr="00857F2B">
        <w:rPr>
          <w:sz w:val="24"/>
          <w:szCs w:val="24"/>
        </w:rPr>
        <w:t>71-104</w:t>
      </w:r>
      <w:r w:rsidRPr="00857F2B">
        <w:rPr>
          <w:sz w:val="24"/>
          <w:szCs w:val="24"/>
        </w:rPr>
        <w:t xml:space="preserve">) including policies on when to obtain a relevant Disclosure and Barring Scheme (DBS) check. </w:t>
      </w:r>
      <w:r w:rsidR="00857F2B" w:rsidRPr="00857F2B">
        <w:rPr>
          <w:color w:val="000000" w:themeColor="text1"/>
          <w:sz w:val="24"/>
          <w:szCs w:val="24"/>
        </w:rPr>
        <w:t>The school will inform shortlisted candidates that online searches may be done as part of due diligence checks.</w:t>
      </w:r>
    </w:p>
    <w:p w14:paraId="131FBBDF" w14:textId="7EC2D667" w:rsidR="009637E0" w:rsidRPr="009931E1" w:rsidRDefault="00B92E9C"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9931E1" w:rsidRPr="009931E1">
        <w:rPr>
          <w:rFonts w:eastAsia="Arial"/>
          <w:sz w:val="24"/>
          <w:szCs w:val="24"/>
        </w:rPr>
        <w:t xml:space="preserve">The school will maintain a Single Central Record in accordance with Part 3 of KCSIE. The record will contain details of all required pre-employment and safeguarding checks undertaken for staff, governors/trustees, supply staff, teacher trainees, volunteers and contractors where applicable. The record will evidence the date on which checks were completed and will be regularly monitored to ensure compliance with statutory requirements. </w:t>
      </w:r>
      <w:r w:rsidR="009637E0" w:rsidRPr="009931E1">
        <w:rPr>
          <w:sz w:val="24"/>
          <w:szCs w:val="24"/>
        </w:rPr>
        <w:t>The record must cover the following people:</w:t>
      </w:r>
    </w:p>
    <w:p w14:paraId="6B1CFBBE" w14:textId="77777777" w:rsidR="009637E0" w:rsidRPr="00C935AF" w:rsidRDefault="009637E0" w:rsidP="001B14E9">
      <w:pPr>
        <w:numPr>
          <w:ilvl w:val="0"/>
          <w:numId w:val="52"/>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all staff (including supply staff) who work in the school; in colleges, this means those providing education to children</w:t>
      </w:r>
    </w:p>
    <w:p w14:paraId="20EE3B6C" w14:textId="77777777" w:rsidR="009637E0" w:rsidRPr="00C935AF" w:rsidRDefault="009637E0" w:rsidP="001B14E9">
      <w:pPr>
        <w:numPr>
          <w:ilvl w:val="0"/>
          <w:numId w:val="52"/>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all others who work in regular contact with children in the school or college, including volunteers</w:t>
      </w:r>
    </w:p>
    <w:p w14:paraId="41555D10" w14:textId="212DBE7A" w:rsidR="009637E0" w:rsidRPr="00C935AF" w:rsidRDefault="009637E0" w:rsidP="001B14E9">
      <w:pPr>
        <w:numPr>
          <w:ilvl w:val="0"/>
          <w:numId w:val="52"/>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lastRenderedPageBreak/>
        <w:t xml:space="preserve">for independent schools, including academies and free schools, all members of the </w:t>
      </w:r>
      <w:r w:rsidR="006727A9" w:rsidRPr="00C935AF">
        <w:rPr>
          <w:sz w:val="24"/>
          <w:szCs w:val="24"/>
        </w:rPr>
        <w:t>proprietary</w:t>
      </w:r>
      <w:r w:rsidRPr="00C935AF">
        <w:rPr>
          <w:sz w:val="24"/>
          <w:szCs w:val="24"/>
        </w:rPr>
        <w:t xml:space="preserve"> body</w:t>
      </w:r>
    </w:p>
    <w:p w14:paraId="1747AD67" w14:textId="7DB7C06A" w:rsidR="00A81F25"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ab/>
      </w:r>
      <w:r w:rsidR="00C01396" w:rsidRPr="00C935AF">
        <w:rPr>
          <w:sz w:val="24"/>
          <w:szCs w:val="24"/>
        </w:rPr>
        <w:t>it is the school’s responsibility to ensure that all the staff they employ in specified early or later years childcare have had the appropriate checks. This includes ensuring that staff working in early and later years settings are suitable to do so</w:t>
      </w:r>
      <w:r w:rsidR="0036424E" w:rsidRPr="00C935AF">
        <w:rPr>
          <w:sz w:val="24"/>
          <w:szCs w:val="24"/>
        </w:rPr>
        <w:t>.</w:t>
      </w:r>
      <w:r w:rsidR="00C01396" w:rsidRPr="00C935AF">
        <w:rPr>
          <w:sz w:val="24"/>
          <w:szCs w:val="24"/>
        </w:rPr>
        <w:t xml:space="preserve"> The DfE issued updated guidance for schools in Augus</w:t>
      </w:r>
      <w:r w:rsidR="00F907C2" w:rsidRPr="00C935AF">
        <w:rPr>
          <w:sz w:val="24"/>
          <w:szCs w:val="24"/>
        </w:rPr>
        <w:t>t 2018</w:t>
      </w:r>
      <w:r w:rsidR="00C01396" w:rsidRPr="00C935AF">
        <w:rPr>
          <w:sz w:val="24"/>
          <w:szCs w:val="24"/>
        </w:rPr>
        <w:t xml:space="preserve">, entitled </w:t>
      </w:r>
      <w:r w:rsidR="006D2945" w:rsidRPr="00C935AF">
        <w:rPr>
          <w:sz w:val="24"/>
          <w:szCs w:val="24"/>
        </w:rPr>
        <w:t>‘</w:t>
      </w:r>
      <w:r w:rsidR="00C01396" w:rsidRPr="00C935AF">
        <w:rPr>
          <w:sz w:val="24"/>
          <w:szCs w:val="24"/>
        </w:rPr>
        <w:t>Disqualification Under the Childcare Act 2006</w:t>
      </w:r>
      <w:r w:rsidR="006D2945" w:rsidRPr="00C935AF">
        <w:rPr>
          <w:sz w:val="24"/>
          <w:szCs w:val="24"/>
        </w:rPr>
        <w:t xml:space="preserve">’ </w:t>
      </w:r>
      <w:r w:rsidR="00C01396" w:rsidRPr="00C935AF">
        <w:rPr>
          <w:sz w:val="24"/>
          <w:szCs w:val="24"/>
        </w:rPr>
        <w:t>of teachers and other school staff working in early or later years provision, or those who are directly concerned with the management of such provision</w:t>
      </w:r>
    </w:p>
    <w:p w14:paraId="3DA6B32A" w14:textId="247D5FD3" w:rsidR="00C01396" w:rsidRPr="00C935AF" w:rsidRDefault="00C01396"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 xml:space="preserve">   relevant staff are those working in </w:t>
      </w:r>
      <w:r w:rsidR="1D55EB3E" w:rsidRPr="00C935AF">
        <w:rPr>
          <w:sz w:val="24"/>
          <w:szCs w:val="24"/>
        </w:rPr>
        <w:t>childcare</w:t>
      </w:r>
      <w:r w:rsidRPr="00C935AF">
        <w:rPr>
          <w:sz w:val="24"/>
          <w:szCs w:val="24"/>
        </w:rPr>
        <w:t>, or in a management role because they are: working with reception age children at any time; or working with children older than reception until age eight, outside school hours.</w:t>
      </w:r>
    </w:p>
    <w:p w14:paraId="4411E4B0" w14:textId="03A5F35B" w:rsidR="009637E0" w:rsidRPr="00C935AF" w:rsidRDefault="00B92E9C"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 w:val="num" w:pos="1440"/>
        </w:tabs>
        <w:rPr>
          <w:sz w:val="24"/>
          <w:szCs w:val="24"/>
        </w:rPr>
      </w:pPr>
      <w:r w:rsidRPr="00C935AF">
        <w:rPr>
          <w:sz w:val="24"/>
          <w:szCs w:val="24"/>
        </w:rPr>
        <w:t xml:space="preserve">   Keeping Children Safe in Education 202</w:t>
      </w:r>
      <w:r w:rsidR="00F17BA7" w:rsidRPr="00C935AF">
        <w:rPr>
          <w:sz w:val="24"/>
          <w:szCs w:val="24"/>
        </w:rPr>
        <w:t>5</w:t>
      </w:r>
      <w:r w:rsidR="00AA39E9" w:rsidRPr="00C935AF">
        <w:rPr>
          <w:sz w:val="24"/>
          <w:szCs w:val="24"/>
        </w:rPr>
        <w:t xml:space="preserve">, </w:t>
      </w:r>
      <w:r w:rsidRPr="00C935AF">
        <w:rPr>
          <w:sz w:val="24"/>
          <w:szCs w:val="24"/>
        </w:rPr>
        <w:t>page 7</w:t>
      </w:r>
      <w:r w:rsidR="00726684" w:rsidRPr="00C935AF">
        <w:rPr>
          <w:sz w:val="24"/>
          <w:szCs w:val="24"/>
        </w:rPr>
        <w:t>6</w:t>
      </w:r>
      <w:r w:rsidRPr="00C935AF">
        <w:rPr>
          <w:sz w:val="24"/>
          <w:szCs w:val="24"/>
        </w:rPr>
        <w:t>, paragraph 2</w:t>
      </w:r>
      <w:r w:rsidR="00964A62" w:rsidRPr="00C935AF">
        <w:rPr>
          <w:sz w:val="24"/>
          <w:szCs w:val="24"/>
        </w:rPr>
        <w:t>7</w:t>
      </w:r>
      <w:r w:rsidR="00726684" w:rsidRPr="00C935AF">
        <w:rPr>
          <w:sz w:val="24"/>
          <w:szCs w:val="24"/>
        </w:rPr>
        <w:t>1</w:t>
      </w:r>
      <w:r w:rsidRPr="00C935AF">
        <w:rPr>
          <w:sz w:val="24"/>
          <w:szCs w:val="24"/>
        </w:rPr>
        <w:t xml:space="preserve"> </w:t>
      </w:r>
      <w:r w:rsidR="00C01396" w:rsidRPr="00C935AF">
        <w:rPr>
          <w:sz w:val="24"/>
          <w:szCs w:val="24"/>
        </w:rPr>
        <w:t>also refers to disqualification: “For staff who work in childcare provision</w:t>
      </w:r>
      <w:r w:rsidR="3C58E10B" w:rsidRPr="00C935AF">
        <w:rPr>
          <w:sz w:val="24"/>
          <w:szCs w:val="24"/>
        </w:rPr>
        <w:t>,</w:t>
      </w:r>
      <w:r w:rsidR="00C01396" w:rsidRPr="00C935AF">
        <w:rPr>
          <w:sz w:val="24"/>
          <w:szCs w:val="24"/>
        </w:rPr>
        <w:t xml:space="preserve"> or who are directly concerned with the management of such provision, </w:t>
      </w:r>
      <w:r w:rsidR="25F0DD9A" w:rsidRPr="00C935AF">
        <w:rPr>
          <w:sz w:val="24"/>
          <w:szCs w:val="24"/>
        </w:rPr>
        <w:t>employers</w:t>
      </w:r>
      <w:r w:rsidR="00C01396" w:rsidRPr="00C935AF">
        <w:rPr>
          <w:sz w:val="24"/>
          <w:szCs w:val="24"/>
        </w:rPr>
        <w:t xml:space="preserve"> need to ensure that appropriate checks are carried out to ensure that individuals are not disqualified under the Childcare (Disqualification) Regulations 20</w:t>
      </w:r>
      <w:r w:rsidR="003609BE" w:rsidRPr="00C935AF">
        <w:rPr>
          <w:sz w:val="24"/>
          <w:szCs w:val="24"/>
        </w:rPr>
        <w:t>18</w:t>
      </w:r>
      <w:r w:rsidR="00C01396" w:rsidRPr="00C935AF">
        <w:rPr>
          <w:sz w:val="24"/>
          <w:szCs w:val="24"/>
        </w:rPr>
        <w:t>”</w:t>
      </w:r>
    </w:p>
    <w:p w14:paraId="57A03C93" w14:textId="194B4A33"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sz w:val="24"/>
          <w:szCs w:val="24"/>
        </w:rPr>
        <w:tab/>
        <w:t>employers are responsible for ensuring that their staff are competent to carry out their responsibilities for safeguarding and promoting the welfare of children and creating an environment where staff feel able to raise concerns and feel supported in their safeguarding role</w:t>
      </w:r>
    </w:p>
    <w:p w14:paraId="2C2C1D9A" w14:textId="77777777" w:rsidR="009E7675"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shd w:val="clear" w:color="auto" w:fill="00FF00"/>
        </w:rPr>
      </w:pPr>
      <w:r w:rsidRPr="00C935AF">
        <w:rPr>
          <w:sz w:val="24"/>
          <w:szCs w:val="24"/>
        </w:rPr>
        <w:tab/>
        <w:t>staff should be given</w:t>
      </w:r>
      <w:r w:rsidR="004954F8" w:rsidRPr="00C935AF">
        <w:rPr>
          <w:sz w:val="24"/>
          <w:szCs w:val="24"/>
        </w:rPr>
        <w:t xml:space="preserve"> </w:t>
      </w:r>
      <w:r w:rsidRPr="00C935AF">
        <w:rPr>
          <w:sz w:val="24"/>
          <w:szCs w:val="24"/>
        </w:rPr>
        <w:t xml:space="preserve">mandatory </w:t>
      </w:r>
      <w:r w:rsidR="008C17E6" w:rsidRPr="00C935AF">
        <w:rPr>
          <w:sz w:val="24"/>
          <w:szCs w:val="24"/>
        </w:rPr>
        <w:t xml:space="preserve">safeguarding training at </w:t>
      </w:r>
      <w:r w:rsidR="000D3623" w:rsidRPr="00C935AF">
        <w:rPr>
          <w:sz w:val="24"/>
          <w:szCs w:val="24"/>
        </w:rPr>
        <w:t xml:space="preserve">the point of </w:t>
      </w:r>
      <w:r w:rsidRPr="00C935AF">
        <w:rPr>
          <w:sz w:val="24"/>
          <w:szCs w:val="24"/>
        </w:rPr>
        <w:t xml:space="preserve">induction, which includes </w:t>
      </w:r>
      <w:r w:rsidR="4A2BF255" w:rsidRPr="00C935AF">
        <w:rPr>
          <w:sz w:val="24"/>
          <w:szCs w:val="24"/>
        </w:rPr>
        <w:t>familiari</w:t>
      </w:r>
      <w:r w:rsidR="004954F8" w:rsidRPr="00C935AF">
        <w:rPr>
          <w:sz w:val="24"/>
          <w:szCs w:val="24"/>
        </w:rPr>
        <w:t>s</w:t>
      </w:r>
      <w:r w:rsidR="4A2BF255" w:rsidRPr="00C935AF">
        <w:rPr>
          <w:sz w:val="24"/>
          <w:szCs w:val="24"/>
        </w:rPr>
        <w:t>ation</w:t>
      </w:r>
      <w:r w:rsidRPr="00C935AF">
        <w:rPr>
          <w:sz w:val="24"/>
          <w:szCs w:val="24"/>
        </w:rPr>
        <w:t xml:space="preserve"> with safeguarding responsibilities and procedures to be followed if anyone has any concerns about a child’s safety or</w:t>
      </w:r>
      <w:r w:rsidR="009E7675" w:rsidRPr="00C935AF">
        <w:rPr>
          <w:sz w:val="24"/>
          <w:szCs w:val="24"/>
        </w:rPr>
        <w:t xml:space="preserve"> </w:t>
      </w:r>
    </w:p>
    <w:p w14:paraId="657A2CDC" w14:textId="24546FF9" w:rsidR="007705AF" w:rsidRPr="00C935AF" w:rsidRDefault="009637E0" w:rsidP="009E7675">
      <w:pPr>
        <w:pBdr>
          <w:top w:val="none" w:sz="0" w:space="0" w:color="auto"/>
          <w:left w:val="none" w:sz="0" w:space="0" w:color="auto"/>
          <w:bottom w:val="none" w:sz="0" w:space="0" w:color="auto"/>
          <w:right w:val="none" w:sz="0" w:space="0" w:color="auto"/>
          <w:bar w:val="none" w:sz="0" w:color="auto"/>
        </w:pBdr>
        <w:tabs>
          <w:tab w:val="left" w:pos="540"/>
        </w:tabs>
        <w:ind w:left="720"/>
        <w:rPr>
          <w:color w:val="auto"/>
          <w:sz w:val="24"/>
          <w:szCs w:val="24"/>
          <w:shd w:val="clear" w:color="auto" w:fill="00FF00"/>
        </w:rPr>
      </w:pPr>
      <w:r w:rsidRPr="00C935AF">
        <w:rPr>
          <w:sz w:val="24"/>
          <w:szCs w:val="24"/>
        </w:rPr>
        <w:t>welfare</w:t>
      </w:r>
      <w:r w:rsidR="008C17E6" w:rsidRPr="00C935AF">
        <w:rPr>
          <w:sz w:val="24"/>
          <w:szCs w:val="24"/>
        </w:rPr>
        <w:t xml:space="preserve"> as well as how to manage a disclosure</w:t>
      </w:r>
      <w:r w:rsidRPr="00C935AF">
        <w:rPr>
          <w:sz w:val="24"/>
          <w:szCs w:val="24"/>
        </w:rPr>
        <w:t>. Staff in schools and colleges should ensure that all staff read</w:t>
      </w:r>
      <w:r w:rsidR="005B2E8C" w:rsidRPr="00C935AF">
        <w:rPr>
          <w:sz w:val="24"/>
          <w:szCs w:val="24"/>
        </w:rPr>
        <w:t xml:space="preserve"> and understan</w:t>
      </w:r>
      <w:r w:rsidR="00B10F63" w:rsidRPr="00C935AF">
        <w:rPr>
          <w:sz w:val="24"/>
          <w:szCs w:val="24"/>
        </w:rPr>
        <w:t>d</w:t>
      </w:r>
      <w:r w:rsidRPr="00C935AF">
        <w:rPr>
          <w:sz w:val="24"/>
          <w:szCs w:val="24"/>
        </w:rPr>
        <w:t xml:space="preserve"> at least part one</w:t>
      </w:r>
      <w:r w:rsidR="004D43C5" w:rsidRPr="00C935AF">
        <w:rPr>
          <w:sz w:val="24"/>
          <w:szCs w:val="24"/>
        </w:rPr>
        <w:t xml:space="preserve"> </w:t>
      </w:r>
      <w:r w:rsidRPr="00C935AF">
        <w:rPr>
          <w:sz w:val="24"/>
          <w:szCs w:val="24"/>
        </w:rPr>
        <w:t xml:space="preserve">of Keeping Children Safe in Education </w:t>
      </w:r>
      <w:r w:rsidR="00B10F63" w:rsidRPr="00C935AF">
        <w:rPr>
          <w:sz w:val="24"/>
          <w:szCs w:val="24"/>
        </w:rPr>
        <w:t>202</w:t>
      </w:r>
      <w:r w:rsidR="00DB6C39">
        <w:rPr>
          <w:sz w:val="24"/>
          <w:szCs w:val="24"/>
        </w:rPr>
        <w:t>6</w:t>
      </w:r>
      <w:r w:rsidRPr="00C935AF">
        <w:rPr>
          <w:sz w:val="24"/>
          <w:szCs w:val="24"/>
        </w:rPr>
        <w:t>.</w:t>
      </w:r>
      <w:r w:rsidR="00546F95" w:rsidRPr="00C935AF">
        <w:rPr>
          <w:sz w:val="24"/>
          <w:szCs w:val="24"/>
        </w:rPr>
        <w:t xml:space="preserve"> </w:t>
      </w:r>
    </w:p>
    <w:p w14:paraId="1B4FA0B2" w14:textId="344A9054" w:rsidR="009637E0" w:rsidRPr="00C935AF" w:rsidRDefault="007705AF"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shd w:val="clear" w:color="auto" w:fill="00FF00"/>
        </w:rPr>
      </w:pPr>
      <w:r w:rsidRPr="00C935AF">
        <w:rPr>
          <w:sz w:val="24"/>
          <w:szCs w:val="24"/>
        </w:rPr>
        <w:t xml:space="preserve">   t</w:t>
      </w:r>
      <w:r w:rsidR="00546F95" w:rsidRPr="00C935AF">
        <w:rPr>
          <w:sz w:val="24"/>
          <w:szCs w:val="24"/>
        </w:rPr>
        <w:t>here shou</w:t>
      </w:r>
      <w:r w:rsidR="00C0217B" w:rsidRPr="00C935AF">
        <w:rPr>
          <w:sz w:val="24"/>
          <w:szCs w:val="24"/>
        </w:rPr>
        <w:t xml:space="preserve">ld </w:t>
      </w:r>
      <w:r w:rsidR="00546F95" w:rsidRPr="00C935AF">
        <w:rPr>
          <w:sz w:val="24"/>
          <w:szCs w:val="24"/>
        </w:rPr>
        <w:t>be an ongoing programme of refresher training</w:t>
      </w:r>
      <w:r w:rsidR="008463CE" w:rsidRPr="00C935AF">
        <w:rPr>
          <w:sz w:val="24"/>
          <w:szCs w:val="24"/>
        </w:rPr>
        <w:t xml:space="preserve"> and updates to staff/volunteers about key safeguarding </w:t>
      </w:r>
      <w:r w:rsidR="003F0F79" w:rsidRPr="00C935AF">
        <w:rPr>
          <w:sz w:val="24"/>
          <w:szCs w:val="24"/>
        </w:rPr>
        <w:t>issues</w:t>
      </w:r>
      <w:r w:rsidRPr="00C935AF">
        <w:rPr>
          <w:sz w:val="24"/>
          <w:szCs w:val="24"/>
        </w:rPr>
        <w:t xml:space="preserve"> </w:t>
      </w:r>
      <w:r w:rsidR="008463CE" w:rsidRPr="00C935AF">
        <w:rPr>
          <w:sz w:val="24"/>
          <w:szCs w:val="24"/>
        </w:rPr>
        <w:t>at least annual</w:t>
      </w:r>
      <w:r w:rsidR="00C0217B" w:rsidRPr="00C935AF">
        <w:rPr>
          <w:sz w:val="24"/>
          <w:szCs w:val="24"/>
        </w:rPr>
        <w:t>ly</w:t>
      </w:r>
      <w:r w:rsidRPr="00C935AF">
        <w:rPr>
          <w:sz w:val="24"/>
          <w:szCs w:val="24"/>
        </w:rPr>
        <w:t xml:space="preserve"> </w:t>
      </w:r>
      <w:r w:rsidR="008C17E6" w:rsidRPr="00C935AF">
        <w:rPr>
          <w:sz w:val="24"/>
          <w:szCs w:val="24"/>
        </w:rPr>
        <w:t>(Keeping Children Safe in Education</w:t>
      </w:r>
      <w:r w:rsidR="004954F8" w:rsidRPr="00C935AF">
        <w:rPr>
          <w:sz w:val="24"/>
          <w:szCs w:val="24"/>
        </w:rPr>
        <w:t>,</w:t>
      </w:r>
      <w:r w:rsidR="008C17E6" w:rsidRPr="00C935AF">
        <w:rPr>
          <w:sz w:val="24"/>
          <w:szCs w:val="24"/>
        </w:rPr>
        <w:t xml:space="preserve"> </w:t>
      </w:r>
      <w:r w:rsidR="001B4995" w:rsidRPr="00C935AF">
        <w:rPr>
          <w:sz w:val="24"/>
          <w:szCs w:val="24"/>
        </w:rPr>
        <w:t>202</w:t>
      </w:r>
      <w:r w:rsidR="007A77BD" w:rsidRPr="00C935AF">
        <w:rPr>
          <w:sz w:val="24"/>
          <w:szCs w:val="24"/>
        </w:rPr>
        <w:t>5</w:t>
      </w:r>
      <w:r w:rsidR="001B4995" w:rsidRPr="00C935AF">
        <w:rPr>
          <w:sz w:val="24"/>
          <w:szCs w:val="24"/>
        </w:rPr>
        <w:t>-page</w:t>
      </w:r>
      <w:r w:rsidR="004954F8" w:rsidRPr="00C935AF">
        <w:rPr>
          <w:sz w:val="24"/>
          <w:szCs w:val="24"/>
        </w:rPr>
        <w:t xml:space="preserve"> 3</w:t>
      </w:r>
      <w:r w:rsidR="00F20156" w:rsidRPr="00C935AF">
        <w:rPr>
          <w:sz w:val="24"/>
          <w:szCs w:val="24"/>
        </w:rPr>
        <w:t>5</w:t>
      </w:r>
      <w:r w:rsidR="004954F8" w:rsidRPr="00C935AF">
        <w:rPr>
          <w:sz w:val="24"/>
          <w:szCs w:val="24"/>
        </w:rPr>
        <w:t xml:space="preserve"> paragraph 12</w:t>
      </w:r>
      <w:r w:rsidR="00F20156" w:rsidRPr="00C935AF">
        <w:rPr>
          <w:sz w:val="24"/>
          <w:szCs w:val="24"/>
        </w:rPr>
        <w:t>3</w:t>
      </w:r>
      <w:r w:rsidR="008C17E6" w:rsidRPr="00C935AF">
        <w:rPr>
          <w:sz w:val="24"/>
          <w:szCs w:val="24"/>
        </w:rPr>
        <w:t>)</w:t>
      </w:r>
      <w:r w:rsidRPr="00C935AF">
        <w:rPr>
          <w:sz w:val="24"/>
          <w:szCs w:val="24"/>
        </w:rPr>
        <w:t>, with suggested three yearly ‘Introduction to Safeguarding and Child Protection’ training for all staff</w:t>
      </w:r>
      <w:r w:rsidR="008C17E6" w:rsidRPr="00C935AF">
        <w:rPr>
          <w:sz w:val="24"/>
          <w:szCs w:val="24"/>
        </w:rPr>
        <w:t xml:space="preserve"> (Nottingham City Safeguarding Children’s Partnership</w:t>
      </w:r>
      <w:r w:rsidR="603D1C8B" w:rsidRPr="00C935AF">
        <w:rPr>
          <w:sz w:val="24"/>
          <w:szCs w:val="24"/>
        </w:rPr>
        <w:t xml:space="preserve"> recommendation</w:t>
      </w:r>
      <w:r w:rsidR="008C17E6" w:rsidRPr="00C935AF">
        <w:rPr>
          <w:sz w:val="24"/>
          <w:szCs w:val="24"/>
        </w:rPr>
        <w:t>)</w:t>
      </w:r>
    </w:p>
    <w:p w14:paraId="6A27BD44" w14:textId="74FDBFC4"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shd w:val="clear" w:color="auto" w:fill="00FF00"/>
        </w:rPr>
      </w:pPr>
      <w:r w:rsidRPr="00C935AF">
        <w:rPr>
          <w:sz w:val="24"/>
          <w:szCs w:val="24"/>
        </w:rPr>
        <w:tab/>
      </w:r>
      <w:r w:rsidR="0009349C" w:rsidRPr="00C935AF">
        <w:rPr>
          <w:sz w:val="24"/>
          <w:szCs w:val="24"/>
        </w:rPr>
        <w:t>e</w:t>
      </w:r>
      <w:r w:rsidRPr="00C935AF">
        <w:rPr>
          <w:sz w:val="24"/>
          <w:szCs w:val="24"/>
        </w:rPr>
        <w:t xml:space="preserve">nsure there is an effective child </w:t>
      </w:r>
      <w:r w:rsidR="00E558EF" w:rsidRPr="00C935AF">
        <w:rPr>
          <w:sz w:val="24"/>
          <w:szCs w:val="24"/>
        </w:rPr>
        <w:t>safeguarding</w:t>
      </w:r>
      <w:r w:rsidRPr="00C935AF">
        <w:rPr>
          <w:sz w:val="24"/>
          <w:szCs w:val="24"/>
        </w:rPr>
        <w:t xml:space="preserve"> policy in place together with a </w:t>
      </w:r>
      <w:r w:rsidR="004D43C5" w:rsidRPr="00C935AF">
        <w:rPr>
          <w:sz w:val="24"/>
          <w:szCs w:val="24"/>
        </w:rPr>
        <w:t xml:space="preserve">school behaviour policy, </w:t>
      </w:r>
      <w:r w:rsidR="36243531" w:rsidRPr="00C935AF">
        <w:rPr>
          <w:sz w:val="24"/>
          <w:szCs w:val="24"/>
        </w:rPr>
        <w:t>schools'</w:t>
      </w:r>
      <w:r w:rsidR="004D43C5" w:rsidRPr="00C935AF">
        <w:rPr>
          <w:sz w:val="24"/>
          <w:szCs w:val="24"/>
        </w:rPr>
        <w:t xml:space="preserve"> response to children who go missing from education, </w:t>
      </w:r>
      <w:r w:rsidRPr="00C935AF">
        <w:rPr>
          <w:sz w:val="24"/>
          <w:szCs w:val="24"/>
        </w:rPr>
        <w:t>staff behaviour policy (code of conduct)</w:t>
      </w:r>
      <w:r w:rsidR="00FE03AA" w:rsidRPr="00C935AF">
        <w:rPr>
          <w:sz w:val="24"/>
          <w:szCs w:val="24"/>
        </w:rPr>
        <w:t xml:space="preserve"> and a whistleblowing policy. These </w:t>
      </w:r>
      <w:r w:rsidRPr="00C935AF">
        <w:rPr>
          <w:sz w:val="24"/>
          <w:szCs w:val="24"/>
        </w:rPr>
        <w:t>should be provided to all staff</w:t>
      </w:r>
      <w:r w:rsidR="00E21501" w:rsidRPr="00C935AF">
        <w:rPr>
          <w:sz w:val="24"/>
          <w:szCs w:val="24"/>
        </w:rPr>
        <w:t xml:space="preserve"> </w:t>
      </w:r>
      <w:r w:rsidRPr="00C935AF">
        <w:rPr>
          <w:sz w:val="24"/>
          <w:szCs w:val="24"/>
        </w:rPr>
        <w:t>-</w:t>
      </w:r>
      <w:r w:rsidR="00E21501" w:rsidRPr="00C935AF">
        <w:rPr>
          <w:sz w:val="24"/>
          <w:szCs w:val="24"/>
        </w:rPr>
        <w:t xml:space="preserve"> </w:t>
      </w:r>
      <w:r w:rsidRPr="00C935AF">
        <w:rPr>
          <w:sz w:val="24"/>
          <w:szCs w:val="24"/>
        </w:rPr>
        <w:t>including temporary staff and volunteers</w:t>
      </w:r>
      <w:r w:rsidR="02A9E58D" w:rsidRPr="00C935AF">
        <w:rPr>
          <w:sz w:val="24"/>
          <w:szCs w:val="24"/>
        </w:rPr>
        <w:t xml:space="preserve"> at point of</w:t>
      </w:r>
      <w:r w:rsidRPr="00C935AF">
        <w:rPr>
          <w:sz w:val="24"/>
          <w:szCs w:val="24"/>
        </w:rPr>
        <w:t xml:space="preserve"> induction</w:t>
      </w:r>
    </w:p>
    <w:p w14:paraId="54F1C6F6" w14:textId="7768EB5B"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shd w:val="clear" w:color="auto" w:fill="00FF00"/>
        </w:rPr>
      </w:pPr>
      <w:r w:rsidRPr="00C935AF">
        <w:rPr>
          <w:sz w:val="24"/>
          <w:szCs w:val="24"/>
        </w:rPr>
        <w:tab/>
        <w:t xml:space="preserve">all professionals should have regular reviews of their own practice to ensure they improve over time </w:t>
      </w:r>
    </w:p>
    <w:p w14:paraId="658D6F6B" w14:textId="02DD1B31"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shd w:val="clear" w:color="auto" w:fill="00FF00"/>
        </w:rPr>
      </w:pPr>
      <w:r w:rsidRPr="00C935AF">
        <w:rPr>
          <w:sz w:val="24"/>
          <w:szCs w:val="24"/>
        </w:rPr>
        <w:tab/>
        <w:t>the designated lead for safeguarding should maintain comprehensive records</w:t>
      </w:r>
      <w:r w:rsidR="008463CE" w:rsidRPr="00C935AF">
        <w:rPr>
          <w:sz w:val="24"/>
          <w:szCs w:val="24"/>
        </w:rPr>
        <w:t xml:space="preserve">, which should be used to inform a review of the support and level of concern </w:t>
      </w:r>
      <w:r w:rsidR="2D64303C" w:rsidRPr="00C935AF">
        <w:rPr>
          <w:sz w:val="24"/>
          <w:szCs w:val="24"/>
        </w:rPr>
        <w:t xml:space="preserve">about a </w:t>
      </w:r>
      <w:r w:rsidR="008463CE" w:rsidRPr="00C935AF">
        <w:rPr>
          <w:sz w:val="24"/>
          <w:szCs w:val="24"/>
        </w:rPr>
        <w:t xml:space="preserve">child’s </w:t>
      </w:r>
      <w:r w:rsidR="003F0F79" w:rsidRPr="00C935AF">
        <w:rPr>
          <w:sz w:val="24"/>
          <w:szCs w:val="24"/>
        </w:rPr>
        <w:t>circumstances</w:t>
      </w:r>
      <w:r w:rsidR="008463CE" w:rsidRPr="00C935AF">
        <w:rPr>
          <w:sz w:val="24"/>
          <w:szCs w:val="24"/>
        </w:rPr>
        <w:t xml:space="preserve"> whenever new information arises</w:t>
      </w:r>
    </w:p>
    <w:p w14:paraId="3F612A1B" w14:textId="45B2BD63" w:rsidR="009637E0" w:rsidRPr="00C935AF" w:rsidRDefault="009637E0" w:rsidP="001B14E9">
      <w:pPr>
        <w:numPr>
          <w:ilvl w:val="0"/>
          <w:numId w:val="43"/>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shd w:val="clear" w:color="auto" w:fill="00FF00"/>
        </w:rPr>
      </w:pPr>
      <w:r w:rsidRPr="00C935AF">
        <w:rPr>
          <w:sz w:val="24"/>
          <w:szCs w:val="24"/>
        </w:rPr>
        <w:tab/>
      </w:r>
      <w:r w:rsidR="0009349C" w:rsidRPr="00C935AF">
        <w:rPr>
          <w:sz w:val="24"/>
          <w:szCs w:val="24"/>
        </w:rPr>
        <w:t>a</w:t>
      </w:r>
      <w:r w:rsidRPr="00C935AF">
        <w:rPr>
          <w:sz w:val="24"/>
          <w:szCs w:val="24"/>
        </w:rPr>
        <w:t xml:space="preserve">ll schools and colleges </w:t>
      </w:r>
      <w:r w:rsidR="5F14B738" w:rsidRPr="00C935AF">
        <w:rPr>
          <w:sz w:val="24"/>
          <w:szCs w:val="24"/>
        </w:rPr>
        <w:t>must</w:t>
      </w:r>
      <w:r w:rsidRPr="00C935AF">
        <w:rPr>
          <w:sz w:val="24"/>
          <w:szCs w:val="24"/>
        </w:rPr>
        <w:t xml:space="preserve"> be compliant with the requirements of the LSC</w:t>
      </w:r>
      <w:r w:rsidR="0017471D" w:rsidRPr="00C935AF">
        <w:rPr>
          <w:sz w:val="24"/>
          <w:szCs w:val="24"/>
        </w:rPr>
        <w:t>P</w:t>
      </w:r>
      <w:r w:rsidRPr="00C935AF">
        <w:rPr>
          <w:sz w:val="24"/>
          <w:szCs w:val="24"/>
        </w:rPr>
        <w:t xml:space="preserve"> in Nottingham</w:t>
      </w:r>
      <w:r w:rsidR="004E0B4A" w:rsidRPr="00C935AF">
        <w:rPr>
          <w:sz w:val="24"/>
          <w:szCs w:val="24"/>
        </w:rPr>
        <w:t xml:space="preserve"> and</w:t>
      </w:r>
      <w:r w:rsidRPr="00C935AF">
        <w:rPr>
          <w:sz w:val="24"/>
          <w:szCs w:val="24"/>
        </w:rPr>
        <w:t xml:space="preserve"> this includes engagement in the Serious Case Review process</w:t>
      </w:r>
    </w:p>
    <w:p w14:paraId="03542305" w14:textId="012BE5F9" w:rsidR="009637E0" w:rsidRPr="00C935AF" w:rsidRDefault="003E0DDA" w:rsidP="001B14E9">
      <w:pPr>
        <w:numPr>
          <w:ilvl w:val="0"/>
          <w:numId w:val="43"/>
        </w:numPr>
        <w:pBdr>
          <w:top w:val="none" w:sz="0" w:space="0" w:color="auto"/>
          <w:left w:val="none" w:sz="0" w:space="0" w:color="auto"/>
          <w:bottom w:val="none" w:sz="0" w:space="0" w:color="auto"/>
          <w:right w:val="none" w:sz="0" w:space="0" w:color="auto"/>
          <w:bar w:val="none" w:sz="0" w:color="auto"/>
        </w:pBdr>
        <w:shd w:val="clear" w:color="auto" w:fill="FFFFFF" w:themeFill="background1"/>
        <w:tabs>
          <w:tab w:val="left" w:pos="540"/>
        </w:tabs>
        <w:rPr>
          <w:sz w:val="24"/>
          <w:szCs w:val="24"/>
        </w:rPr>
      </w:pPr>
      <w:r w:rsidRPr="00C935AF">
        <w:rPr>
          <w:sz w:val="24"/>
          <w:szCs w:val="24"/>
        </w:rPr>
        <w:t xml:space="preserve">   </w:t>
      </w:r>
      <w:r w:rsidR="00A92BC2" w:rsidRPr="00C935AF">
        <w:rPr>
          <w:sz w:val="24"/>
          <w:szCs w:val="24"/>
        </w:rPr>
        <w:t>Nottingham City Safeguarding Partners require</w:t>
      </w:r>
      <w:r w:rsidR="009637E0" w:rsidRPr="00C935AF">
        <w:rPr>
          <w:sz w:val="24"/>
          <w:szCs w:val="24"/>
        </w:rPr>
        <w:t xml:space="preserve"> all schools to complete a</w:t>
      </w:r>
      <w:r w:rsidR="00913163" w:rsidRPr="00C935AF">
        <w:rPr>
          <w:sz w:val="24"/>
          <w:szCs w:val="24"/>
        </w:rPr>
        <w:t xml:space="preserve">n annual safeguarding audit </w:t>
      </w:r>
      <w:r w:rsidR="00833453" w:rsidRPr="00C935AF">
        <w:rPr>
          <w:sz w:val="24"/>
          <w:szCs w:val="24"/>
        </w:rPr>
        <w:t>(Section 175/157</w:t>
      </w:r>
      <w:r w:rsidR="00DF63D1" w:rsidRPr="00C935AF">
        <w:rPr>
          <w:sz w:val="24"/>
          <w:szCs w:val="24"/>
        </w:rPr>
        <w:t xml:space="preserve"> see </w:t>
      </w:r>
      <w:r w:rsidR="59598463" w:rsidRPr="00C935AF">
        <w:rPr>
          <w:sz w:val="24"/>
          <w:szCs w:val="24"/>
        </w:rPr>
        <w:t>footer</w:t>
      </w:r>
      <w:r w:rsidR="00DF63D1" w:rsidRPr="00C935AF">
        <w:rPr>
          <w:sz w:val="24"/>
          <w:szCs w:val="24"/>
        </w:rPr>
        <w:t>*</w:t>
      </w:r>
      <w:r w:rsidR="00833453" w:rsidRPr="00C935AF">
        <w:rPr>
          <w:sz w:val="24"/>
          <w:szCs w:val="24"/>
        </w:rPr>
        <w:t xml:space="preserve">) </w:t>
      </w:r>
      <w:r w:rsidR="00913163" w:rsidRPr="00C935AF">
        <w:rPr>
          <w:sz w:val="24"/>
          <w:szCs w:val="24"/>
        </w:rPr>
        <w:t>and be</w:t>
      </w:r>
      <w:r w:rsidR="009637E0" w:rsidRPr="00C935AF">
        <w:rPr>
          <w:sz w:val="24"/>
          <w:szCs w:val="24"/>
        </w:rPr>
        <w:t xml:space="preserve"> engag</w:t>
      </w:r>
      <w:r w:rsidR="00913163" w:rsidRPr="00C935AF">
        <w:rPr>
          <w:sz w:val="24"/>
          <w:szCs w:val="24"/>
        </w:rPr>
        <w:t>ed</w:t>
      </w:r>
      <w:r w:rsidR="009637E0" w:rsidRPr="00C935AF">
        <w:rPr>
          <w:sz w:val="24"/>
          <w:szCs w:val="24"/>
        </w:rPr>
        <w:t xml:space="preserve"> in </w:t>
      </w:r>
      <w:r w:rsidR="0036424E" w:rsidRPr="00C935AF">
        <w:rPr>
          <w:sz w:val="24"/>
          <w:szCs w:val="24"/>
        </w:rPr>
        <w:t>multiagency</w:t>
      </w:r>
      <w:r w:rsidR="009637E0" w:rsidRPr="00C935AF">
        <w:rPr>
          <w:sz w:val="24"/>
          <w:szCs w:val="24"/>
        </w:rPr>
        <w:t xml:space="preserve"> processes and Serious Case Reviews (See Working </w:t>
      </w:r>
      <w:r w:rsidR="0009349C" w:rsidRPr="00C935AF">
        <w:rPr>
          <w:sz w:val="24"/>
          <w:szCs w:val="24"/>
        </w:rPr>
        <w:t>T</w:t>
      </w:r>
      <w:r w:rsidR="009637E0" w:rsidRPr="00C935AF">
        <w:rPr>
          <w:sz w:val="24"/>
          <w:szCs w:val="24"/>
        </w:rPr>
        <w:t xml:space="preserve">ogether </w:t>
      </w:r>
      <w:r w:rsidR="00FE03AA" w:rsidRPr="00C935AF">
        <w:rPr>
          <w:sz w:val="24"/>
          <w:szCs w:val="24"/>
        </w:rPr>
        <w:t xml:space="preserve">to Safeguard Children </w:t>
      </w:r>
      <w:r w:rsidR="00D752DF" w:rsidRPr="00C935AF">
        <w:rPr>
          <w:sz w:val="24"/>
          <w:szCs w:val="24"/>
        </w:rPr>
        <w:t>2023</w:t>
      </w:r>
      <w:r w:rsidR="00FE03AA" w:rsidRPr="00C935AF">
        <w:rPr>
          <w:sz w:val="24"/>
          <w:szCs w:val="24"/>
        </w:rPr>
        <w:t xml:space="preserve"> </w:t>
      </w:r>
      <w:r w:rsidR="009637E0" w:rsidRPr="00C935AF">
        <w:rPr>
          <w:sz w:val="24"/>
          <w:szCs w:val="24"/>
        </w:rPr>
        <w:t>(Chapter 2 p</w:t>
      </w:r>
      <w:r w:rsidR="00F20156" w:rsidRPr="00C935AF">
        <w:rPr>
          <w:sz w:val="24"/>
          <w:szCs w:val="24"/>
        </w:rPr>
        <w:t>23</w:t>
      </w:r>
      <w:r w:rsidR="004D43C5" w:rsidRPr="00C935AF">
        <w:rPr>
          <w:sz w:val="24"/>
          <w:szCs w:val="24"/>
        </w:rPr>
        <w:t xml:space="preserve"> &amp; chapter 3 p</w:t>
      </w:r>
      <w:r w:rsidR="00F20156" w:rsidRPr="00C935AF">
        <w:rPr>
          <w:sz w:val="24"/>
          <w:szCs w:val="24"/>
        </w:rPr>
        <w:t>43</w:t>
      </w:r>
      <w:r w:rsidR="009637E0" w:rsidRPr="00C935AF">
        <w:rPr>
          <w:sz w:val="24"/>
          <w:szCs w:val="24"/>
        </w:rPr>
        <w:t>), to be read in conjunction with DfE K</w:t>
      </w:r>
      <w:r w:rsidR="00FE03AA" w:rsidRPr="00C935AF">
        <w:rPr>
          <w:sz w:val="24"/>
          <w:szCs w:val="24"/>
        </w:rPr>
        <w:t xml:space="preserve">eeping Children Safe in </w:t>
      </w:r>
      <w:r w:rsidR="004E0B4A" w:rsidRPr="00C935AF">
        <w:rPr>
          <w:sz w:val="24"/>
          <w:szCs w:val="24"/>
        </w:rPr>
        <w:t>Education</w:t>
      </w:r>
      <w:r w:rsidR="009637E0" w:rsidRPr="00C935AF">
        <w:rPr>
          <w:sz w:val="24"/>
          <w:szCs w:val="24"/>
        </w:rPr>
        <w:t xml:space="preserve"> </w:t>
      </w:r>
      <w:r w:rsidR="00B10F63" w:rsidRPr="00C935AF">
        <w:rPr>
          <w:sz w:val="24"/>
          <w:szCs w:val="24"/>
        </w:rPr>
        <w:t>202</w:t>
      </w:r>
      <w:r w:rsidR="000A2C3D">
        <w:rPr>
          <w:sz w:val="24"/>
          <w:szCs w:val="24"/>
        </w:rPr>
        <w:t>6</w:t>
      </w:r>
      <w:r w:rsidR="00491891" w:rsidRPr="00C935AF">
        <w:rPr>
          <w:sz w:val="24"/>
          <w:szCs w:val="24"/>
        </w:rPr>
        <w:t>;</w:t>
      </w:r>
    </w:p>
    <w:p w14:paraId="0D2C37D5" w14:textId="70B89B2E" w:rsidR="00C0217B" w:rsidRPr="00C935AF" w:rsidRDefault="00CE11CC" w:rsidP="001B14E9">
      <w:pPr>
        <w:numPr>
          <w:ilvl w:val="0"/>
          <w:numId w:val="43"/>
        </w:numPr>
        <w:pBdr>
          <w:top w:val="none" w:sz="0" w:space="0" w:color="auto"/>
          <w:left w:val="none" w:sz="0" w:space="0" w:color="auto"/>
          <w:bottom w:val="none" w:sz="0" w:space="0" w:color="auto"/>
          <w:right w:val="none" w:sz="0" w:space="0" w:color="auto"/>
          <w:bar w:val="none" w:sz="0" w:color="auto"/>
        </w:pBdr>
        <w:shd w:val="clear" w:color="auto" w:fill="FFFFFF" w:themeFill="background1"/>
        <w:tabs>
          <w:tab w:val="left" w:pos="540"/>
        </w:tabs>
        <w:rPr>
          <w:sz w:val="28"/>
          <w:szCs w:val="28"/>
        </w:rPr>
      </w:pPr>
      <w:r w:rsidRPr="00C935AF">
        <w:rPr>
          <w:color w:val="auto"/>
          <w:sz w:val="24"/>
          <w:szCs w:val="24"/>
        </w:rPr>
        <w:t>c</w:t>
      </w:r>
      <w:r w:rsidR="009637E0" w:rsidRPr="00C935AF">
        <w:rPr>
          <w:color w:val="auto"/>
          <w:sz w:val="24"/>
          <w:szCs w:val="24"/>
        </w:rPr>
        <w:t xml:space="preserve">lear policies </w:t>
      </w:r>
      <w:r w:rsidR="00A92BC2" w:rsidRPr="00C935AF">
        <w:rPr>
          <w:color w:val="auto"/>
          <w:sz w:val="24"/>
          <w:szCs w:val="24"/>
        </w:rPr>
        <w:t xml:space="preserve">in line with those from the </w:t>
      </w:r>
      <w:r w:rsidR="004954F8" w:rsidRPr="00C935AF">
        <w:rPr>
          <w:color w:val="auto"/>
          <w:sz w:val="24"/>
          <w:szCs w:val="24"/>
        </w:rPr>
        <w:t>s</w:t>
      </w:r>
      <w:r w:rsidR="00A92BC2" w:rsidRPr="00C935AF">
        <w:rPr>
          <w:color w:val="auto"/>
          <w:sz w:val="24"/>
          <w:szCs w:val="24"/>
        </w:rPr>
        <w:t xml:space="preserve">afeguarding </w:t>
      </w:r>
      <w:r w:rsidR="004954F8" w:rsidRPr="00C935AF">
        <w:rPr>
          <w:color w:val="auto"/>
          <w:sz w:val="24"/>
          <w:szCs w:val="24"/>
        </w:rPr>
        <w:t>p</w:t>
      </w:r>
      <w:r w:rsidR="00A92BC2" w:rsidRPr="00C935AF">
        <w:rPr>
          <w:color w:val="auto"/>
          <w:sz w:val="24"/>
          <w:szCs w:val="24"/>
        </w:rPr>
        <w:t>artners</w:t>
      </w:r>
      <w:r w:rsidR="009637E0" w:rsidRPr="00C935AF">
        <w:rPr>
          <w:color w:val="auto"/>
          <w:sz w:val="24"/>
          <w:szCs w:val="24"/>
        </w:rPr>
        <w:t xml:space="preserve"> for dealing with allegations against people who work with children, in either a paid or voluntary capacity. </w:t>
      </w:r>
      <w:r w:rsidR="00B92E9C" w:rsidRPr="00C935AF">
        <w:rPr>
          <w:color w:val="auto"/>
          <w:sz w:val="24"/>
          <w:szCs w:val="24"/>
        </w:rPr>
        <w:t xml:space="preserve">  </w:t>
      </w:r>
      <w:bookmarkStart w:id="9" w:name="_Hlk141083008"/>
      <w:r w:rsidR="00B92E9C" w:rsidRPr="00C935AF">
        <w:rPr>
          <w:color w:val="auto"/>
          <w:sz w:val="24"/>
          <w:szCs w:val="24"/>
        </w:rPr>
        <w:t xml:space="preserve">This includes individuals or organisations who are using the school premises for the purpose of running activities for children (for example community groups, sports associations, or service providers that run extra-curricular </w:t>
      </w:r>
      <w:r w:rsidR="00B92E9C" w:rsidRPr="00C935AF">
        <w:rPr>
          <w:color w:val="auto"/>
          <w:sz w:val="24"/>
          <w:szCs w:val="24"/>
        </w:rPr>
        <w:lastRenderedPageBreak/>
        <w:t>activities). For any safeguarding allegation, the school will follow their safeguarding policy and procedures, including informing the Local Authority Designated Officer (LADO)- Keeping Children Safe in Education, 202</w:t>
      </w:r>
      <w:r w:rsidR="006D087D" w:rsidRPr="00C935AF">
        <w:rPr>
          <w:color w:val="auto"/>
          <w:sz w:val="24"/>
          <w:szCs w:val="24"/>
        </w:rPr>
        <w:t>5</w:t>
      </w:r>
      <w:r w:rsidR="00B92E9C" w:rsidRPr="00C935AF">
        <w:rPr>
          <w:color w:val="auto"/>
          <w:sz w:val="24"/>
          <w:szCs w:val="24"/>
        </w:rPr>
        <w:t xml:space="preserve"> page 9</w:t>
      </w:r>
      <w:r w:rsidR="006D087D" w:rsidRPr="00C935AF">
        <w:rPr>
          <w:color w:val="auto"/>
          <w:sz w:val="24"/>
          <w:szCs w:val="24"/>
        </w:rPr>
        <w:t>4</w:t>
      </w:r>
      <w:r w:rsidR="00B92E9C" w:rsidRPr="00C935AF">
        <w:rPr>
          <w:color w:val="auto"/>
          <w:sz w:val="24"/>
          <w:szCs w:val="24"/>
        </w:rPr>
        <w:t>, paragraph 3</w:t>
      </w:r>
      <w:r w:rsidR="006D087D" w:rsidRPr="00C935AF">
        <w:rPr>
          <w:color w:val="auto"/>
          <w:sz w:val="24"/>
          <w:szCs w:val="24"/>
        </w:rPr>
        <w:t>66</w:t>
      </w:r>
      <w:r w:rsidR="00F20156" w:rsidRPr="00C935AF">
        <w:rPr>
          <w:color w:val="auto"/>
          <w:sz w:val="24"/>
          <w:szCs w:val="24"/>
        </w:rPr>
        <w:t>.</w:t>
      </w:r>
      <w:r w:rsidR="00B92E9C" w:rsidRPr="00C935AF">
        <w:rPr>
          <w:color w:val="auto"/>
          <w:sz w:val="24"/>
          <w:szCs w:val="24"/>
        </w:rPr>
        <w:t xml:space="preserve"> </w:t>
      </w:r>
      <w:bookmarkEnd w:id="9"/>
    </w:p>
    <w:p w14:paraId="6DA62777" w14:textId="77777777" w:rsidR="00AE1780" w:rsidRPr="00C935AF" w:rsidRDefault="00AE1780" w:rsidP="00C0217B">
      <w:pPr>
        <w:pStyle w:val="Default"/>
        <w:pBdr>
          <w:top w:val="none" w:sz="0" w:space="0" w:color="auto"/>
          <w:left w:val="none" w:sz="0" w:space="0" w:color="auto"/>
          <w:bottom w:val="none" w:sz="0" w:space="0" w:color="auto"/>
          <w:right w:val="none" w:sz="0" w:space="0" w:color="auto"/>
          <w:bar w:val="none" w:sz="0" w:color="auto"/>
        </w:pBdr>
        <w:tabs>
          <w:tab w:val="left" w:pos="540"/>
        </w:tabs>
        <w:spacing w:after="130"/>
        <w:ind w:left="360"/>
        <w:rPr>
          <w:color w:val="auto"/>
        </w:rPr>
      </w:pPr>
    </w:p>
    <w:p w14:paraId="014464DB" w14:textId="6001242E" w:rsidR="009637E0" w:rsidRPr="00C935AF" w:rsidRDefault="00AE1780" w:rsidP="00C0217B">
      <w:pPr>
        <w:pStyle w:val="Default"/>
        <w:pBdr>
          <w:top w:val="none" w:sz="0" w:space="0" w:color="auto"/>
          <w:left w:val="none" w:sz="0" w:space="0" w:color="auto"/>
          <w:bottom w:val="none" w:sz="0" w:space="0" w:color="auto"/>
          <w:right w:val="none" w:sz="0" w:space="0" w:color="auto"/>
          <w:bar w:val="none" w:sz="0" w:color="auto"/>
        </w:pBdr>
        <w:tabs>
          <w:tab w:val="left" w:pos="540"/>
        </w:tabs>
        <w:spacing w:after="130"/>
        <w:ind w:left="360"/>
        <w:rPr>
          <w:color w:val="auto"/>
        </w:rPr>
      </w:pPr>
      <w:r w:rsidRPr="00C935AF">
        <w:rPr>
          <w:color w:val="auto"/>
        </w:rPr>
        <w:tab/>
      </w:r>
      <w:r w:rsidRPr="00C935AF">
        <w:rPr>
          <w:color w:val="auto"/>
        </w:rPr>
        <w:tab/>
      </w:r>
      <w:r w:rsidR="009637E0" w:rsidRPr="00C935AF">
        <w:rPr>
          <w:color w:val="auto"/>
        </w:rPr>
        <w:t xml:space="preserve">An allegation may relate to a person who works with children who has: </w:t>
      </w:r>
    </w:p>
    <w:p w14:paraId="71DA28FA" w14:textId="71F28C14" w:rsidR="009637E0" w:rsidRPr="00C935AF" w:rsidRDefault="009637E0" w:rsidP="001B14E9">
      <w:pPr>
        <w:pStyle w:val="Default"/>
        <w:numPr>
          <w:ilvl w:val="0"/>
          <w:numId w:val="57"/>
        </w:numPr>
        <w:pBdr>
          <w:top w:val="none" w:sz="0" w:space="0" w:color="auto"/>
          <w:left w:val="none" w:sz="0" w:space="0" w:color="auto"/>
          <w:bottom w:val="none" w:sz="0" w:space="0" w:color="auto"/>
          <w:right w:val="none" w:sz="0" w:space="0" w:color="auto"/>
          <w:bar w:val="none" w:sz="0" w:color="auto"/>
        </w:pBdr>
        <w:tabs>
          <w:tab w:val="left" w:pos="540"/>
          <w:tab w:val="left" w:pos="900"/>
        </w:tabs>
        <w:spacing w:after="130"/>
        <w:ind w:firstLine="360"/>
        <w:rPr>
          <w:color w:val="auto"/>
        </w:rPr>
      </w:pPr>
      <w:r w:rsidRPr="00C935AF">
        <w:rPr>
          <w:color w:val="auto"/>
        </w:rPr>
        <w:t>behaved in a way that has harmed a child, or may have harmed a child</w:t>
      </w:r>
      <w:r w:rsidR="0017471D" w:rsidRPr="00C935AF">
        <w:rPr>
          <w:color w:val="auto"/>
        </w:rPr>
        <w:t xml:space="preserve"> and/or</w:t>
      </w:r>
      <w:r w:rsidRPr="00C935AF">
        <w:rPr>
          <w:color w:val="auto"/>
        </w:rPr>
        <w:t xml:space="preserve"> </w:t>
      </w:r>
    </w:p>
    <w:p w14:paraId="29AD251F" w14:textId="4CDF18FA" w:rsidR="009637E0" w:rsidRPr="00C935AF" w:rsidRDefault="009637E0" w:rsidP="001B14E9">
      <w:pPr>
        <w:pStyle w:val="Default"/>
        <w:numPr>
          <w:ilvl w:val="0"/>
          <w:numId w:val="57"/>
        </w:numPr>
        <w:pBdr>
          <w:top w:val="none" w:sz="0" w:space="0" w:color="auto"/>
          <w:left w:val="none" w:sz="0" w:space="0" w:color="auto"/>
          <w:bottom w:val="none" w:sz="0" w:space="0" w:color="auto"/>
          <w:right w:val="none" w:sz="0" w:space="0" w:color="auto"/>
          <w:bar w:val="none" w:sz="0" w:color="auto"/>
        </w:pBdr>
        <w:tabs>
          <w:tab w:val="left" w:pos="540"/>
          <w:tab w:val="left" w:pos="900"/>
        </w:tabs>
        <w:spacing w:after="130"/>
        <w:ind w:firstLine="360"/>
        <w:rPr>
          <w:color w:val="auto"/>
        </w:rPr>
      </w:pPr>
      <w:r w:rsidRPr="00C935AF">
        <w:rPr>
          <w:color w:val="auto"/>
        </w:rPr>
        <w:t xml:space="preserve">possibly committed a criminal offence against or related to a child </w:t>
      </w:r>
      <w:r w:rsidR="0017471D" w:rsidRPr="00C935AF">
        <w:rPr>
          <w:color w:val="auto"/>
        </w:rPr>
        <w:t>and/</w:t>
      </w:r>
      <w:r w:rsidRPr="00C935AF">
        <w:rPr>
          <w:color w:val="auto"/>
        </w:rPr>
        <w:t>or</w:t>
      </w:r>
    </w:p>
    <w:p w14:paraId="7DE02F61" w14:textId="77777777" w:rsidR="0036424E" w:rsidRPr="00C935AF" w:rsidRDefault="009637E0" w:rsidP="001B14E9">
      <w:pPr>
        <w:pStyle w:val="Default"/>
        <w:numPr>
          <w:ilvl w:val="1"/>
          <w:numId w:val="57"/>
        </w:numPr>
        <w:pBdr>
          <w:top w:val="none" w:sz="0" w:space="0" w:color="auto"/>
          <w:left w:val="none" w:sz="0" w:space="0" w:color="auto"/>
          <w:bottom w:val="none" w:sz="0" w:space="0" w:color="auto"/>
          <w:right w:val="none" w:sz="0" w:space="0" w:color="auto"/>
          <w:bar w:val="none" w:sz="0" w:color="auto"/>
        </w:pBdr>
        <w:tabs>
          <w:tab w:val="left" w:pos="540"/>
          <w:tab w:val="left" w:pos="900"/>
        </w:tabs>
        <w:rPr>
          <w:color w:val="auto"/>
        </w:rPr>
      </w:pPr>
      <w:r w:rsidRPr="00C935AF">
        <w:rPr>
          <w:color w:val="auto"/>
        </w:rPr>
        <w:t xml:space="preserve">behaved towards a child or children in a way that indicates </w:t>
      </w:r>
      <w:r w:rsidR="0017471D" w:rsidRPr="00C935AF">
        <w:rPr>
          <w:color w:val="auto"/>
        </w:rPr>
        <w:t>he or she</w:t>
      </w:r>
      <w:r w:rsidRPr="00C935AF">
        <w:rPr>
          <w:color w:val="auto"/>
        </w:rPr>
        <w:t xml:space="preserve"> may pose a risk of harm to children</w:t>
      </w:r>
    </w:p>
    <w:p w14:paraId="385C57E3" w14:textId="08E2BFAE" w:rsidR="009637E0" w:rsidRPr="00C935AF" w:rsidRDefault="0017471D" w:rsidP="001B14E9">
      <w:pPr>
        <w:pStyle w:val="Default"/>
        <w:numPr>
          <w:ilvl w:val="1"/>
          <w:numId w:val="57"/>
        </w:numPr>
        <w:pBdr>
          <w:top w:val="none" w:sz="0" w:space="0" w:color="auto"/>
          <w:left w:val="none" w:sz="0" w:space="0" w:color="auto"/>
          <w:bottom w:val="none" w:sz="0" w:space="0" w:color="auto"/>
          <w:right w:val="none" w:sz="0" w:space="0" w:color="auto"/>
          <w:bar w:val="none" w:sz="0" w:color="auto"/>
        </w:pBdr>
        <w:tabs>
          <w:tab w:val="left" w:pos="540"/>
          <w:tab w:val="left" w:pos="900"/>
        </w:tabs>
        <w:rPr>
          <w:color w:val="auto"/>
        </w:rPr>
      </w:pPr>
      <w:r w:rsidRPr="00C935AF">
        <w:rPr>
          <w:color w:val="auto"/>
        </w:rPr>
        <w:t>and/or</w:t>
      </w:r>
    </w:p>
    <w:p w14:paraId="019B608D" w14:textId="77777777" w:rsidR="0017471D" w:rsidRPr="00C935AF" w:rsidRDefault="0017471D" w:rsidP="001B14E9">
      <w:pPr>
        <w:pStyle w:val="Default"/>
        <w:numPr>
          <w:ilvl w:val="1"/>
          <w:numId w:val="57"/>
        </w:numPr>
        <w:pBdr>
          <w:top w:val="none" w:sz="0" w:space="0" w:color="auto"/>
          <w:left w:val="none" w:sz="0" w:space="0" w:color="auto"/>
          <w:bottom w:val="none" w:sz="0" w:space="0" w:color="auto"/>
          <w:right w:val="none" w:sz="0" w:space="0" w:color="auto"/>
          <w:bar w:val="none" w:sz="0" w:color="auto"/>
        </w:pBdr>
        <w:tabs>
          <w:tab w:val="left" w:pos="540"/>
          <w:tab w:val="left" w:pos="900"/>
        </w:tabs>
        <w:rPr>
          <w:color w:val="auto"/>
        </w:rPr>
      </w:pPr>
      <w:r w:rsidRPr="00C935AF">
        <w:rPr>
          <w:color w:val="auto"/>
        </w:rPr>
        <w:t>behaved or may have behaved in a way that indicates they may not be suitable to work with children</w:t>
      </w:r>
    </w:p>
    <w:p w14:paraId="34CE0A41" w14:textId="77777777" w:rsidR="00A81F25" w:rsidRPr="00C935AF" w:rsidRDefault="00A81F25"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color w:val="auto"/>
        </w:rPr>
      </w:pPr>
    </w:p>
    <w:p w14:paraId="71E23FA6" w14:textId="35EE9280" w:rsidR="009637E0"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color w:val="auto"/>
        </w:rPr>
      </w:pPr>
      <w:r w:rsidRPr="00C935AF">
        <w:rPr>
          <w:color w:val="auto"/>
        </w:rPr>
        <w:t xml:space="preserve">In addition: </w:t>
      </w:r>
    </w:p>
    <w:p w14:paraId="62EBF3C5" w14:textId="77777777" w:rsidR="009637E0"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color w:val="auto"/>
        </w:rPr>
      </w:pPr>
    </w:p>
    <w:p w14:paraId="4A3F2DB2" w14:textId="479537AA" w:rsidR="009637E0"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color w:val="auto"/>
        </w:rPr>
      </w:pPr>
      <w:r w:rsidRPr="00C935AF">
        <w:t>The</w:t>
      </w:r>
      <w:r w:rsidR="00565E62" w:rsidRPr="00C935AF">
        <w:t xml:space="preserve"> </w:t>
      </w:r>
      <w:r w:rsidR="00AF173A" w:rsidRPr="00C935AF">
        <w:t>LADO</w:t>
      </w:r>
      <w:r w:rsidR="00565E62" w:rsidRPr="00C935AF">
        <w:t xml:space="preserve"> </w:t>
      </w:r>
      <w:r w:rsidR="00AF173A" w:rsidRPr="00C935AF">
        <w:t>will</w:t>
      </w:r>
      <w:r w:rsidRPr="00C935AF">
        <w:t xml:space="preserve"> be involved in the management and oversight of individual cases</w:t>
      </w:r>
      <w:r w:rsidR="007853C2" w:rsidRPr="00C935AF">
        <w:t xml:space="preserve"> where there are allegations made against people who work with children</w:t>
      </w:r>
      <w:r w:rsidRPr="00C935AF">
        <w:t xml:space="preserve">. The </w:t>
      </w:r>
      <w:r w:rsidR="00565E62" w:rsidRPr="00C935AF">
        <w:t xml:space="preserve">Designated Officer </w:t>
      </w:r>
      <w:r w:rsidR="003F0F79" w:rsidRPr="00C935AF">
        <w:t xml:space="preserve">will </w:t>
      </w:r>
      <w:r w:rsidRPr="00C935AF">
        <w:t>provide advice and guidance to schools, liaising with the police and other agencies</w:t>
      </w:r>
      <w:r w:rsidR="00A82F08" w:rsidRPr="00C935AF">
        <w:t>,</w:t>
      </w:r>
      <w:r w:rsidRPr="00C935AF">
        <w:t xml:space="preserve"> and monitoring the progress of cases to ensure that they are dealt with as quickly as possible, </w:t>
      </w:r>
      <w:r w:rsidR="00A82F08" w:rsidRPr="00C935AF">
        <w:t xml:space="preserve">and are </w:t>
      </w:r>
      <w:r w:rsidRPr="00C935AF">
        <w:t>consistent w</w:t>
      </w:r>
      <w:r w:rsidR="0009349C" w:rsidRPr="00C935AF">
        <w:t>ith a thorough and fair process:</w:t>
      </w:r>
      <w:r w:rsidRPr="00C935AF">
        <w:t xml:space="preserve"> </w:t>
      </w:r>
    </w:p>
    <w:p w14:paraId="6D98A12B" w14:textId="77777777" w:rsidR="009637E0"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ind w:left="360"/>
        <w:rPr>
          <w:color w:val="auto"/>
        </w:rPr>
      </w:pPr>
    </w:p>
    <w:p w14:paraId="346D0B51" w14:textId="77777777" w:rsidR="009637E0" w:rsidRPr="00C935AF" w:rsidRDefault="009637E0" w:rsidP="001B14E9">
      <w:pPr>
        <w:pStyle w:val="Default"/>
        <w:numPr>
          <w:ilvl w:val="0"/>
          <w:numId w:val="50"/>
        </w:numPr>
        <w:pBdr>
          <w:top w:val="none" w:sz="0" w:space="0" w:color="auto"/>
          <w:left w:val="none" w:sz="0" w:space="0" w:color="auto"/>
          <w:bottom w:val="none" w:sz="0" w:space="0" w:color="auto"/>
          <w:right w:val="none" w:sz="0" w:space="0" w:color="auto"/>
          <w:bar w:val="none" w:sz="0" w:color="auto"/>
        </w:pBdr>
        <w:rPr>
          <w:color w:val="auto"/>
        </w:rPr>
      </w:pPr>
      <w:proofErr w:type="gramStart"/>
      <w:r w:rsidRPr="00C935AF">
        <w:rPr>
          <w:color w:val="auto"/>
        </w:rPr>
        <w:t>any</w:t>
      </w:r>
      <w:proofErr w:type="gramEnd"/>
      <w:r w:rsidRPr="00C935AF">
        <w:rPr>
          <w:color w:val="auto"/>
        </w:rPr>
        <w:t xml:space="preserve"> allegation should be reported immediately to </w:t>
      </w:r>
      <w:r w:rsidR="0022197B" w:rsidRPr="00C935AF">
        <w:rPr>
          <w:color w:val="auto"/>
        </w:rPr>
        <w:t>the Headteacher or the Principal of</w:t>
      </w:r>
      <w:r w:rsidRPr="00C935AF">
        <w:rPr>
          <w:color w:val="auto"/>
        </w:rPr>
        <w:t xml:space="preserve"> the school. </w:t>
      </w:r>
      <w:r w:rsidR="00B611CC" w:rsidRPr="00C935AF">
        <w:rPr>
          <w:color w:val="auto"/>
        </w:rPr>
        <w:t xml:space="preserve">Where the allegation relates to the Headteacher or </w:t>
      </w:r>
      <w:proofErr w:type="gramStart"/>
      <w:r w:rsidR="00B611CC" w:rsidRPr="00C935AF">
        <w:rPr>
          <w:color w:val="auto"/>
        </w:rPr>
        <w:t>Principal it</w:t>
      </w:r>
      <w:proofErr w:type="gramEnd"/>
      <w:r w:rsidR="00B611CC" w:rsidRPr="00C935AF">
        <w:rPr>
          <w:color w:val="auto"/>
        </w:rPr>
        <w:t xml:space="preserve"> should be reported to the Chair of Governors or equivalent. </w:t>
      </w:r>
      <w:r w:rsidRPr="00C935AF">
        <w:rPr>
          <w:color w:val="auto"/>
        </w:rPr>
        <w:t xml:space="preserve">The </w:t>
      </w:r>
      <w:r w:rsidR="00DF63D1" w:rsidRPr="00C935AF">
        <w:rPr>
          <w:color w:val="auto"/>
        </w:rPr>
        <w:t xml:space="preserve">Local Authority </w:t>
      </w:r>
      <w:r w:rsidR="00565E62" w:rsidRPr="00C935AF">
        <w:rPr>
          <w:color w:val="auto"/>
        </w:rPr>
        <w:t>Designated Officer</w:t>
      </w:r>
      <w:r w:rsidRPr="00C935AF">
        <w:rPr>
          <w:color w:val="auto"/>
        </w:rPr>
        <w:t xml:space="preserve"> should be informed within one working day of all allegations that come to an employer’s attention or that are made directly to the police; and </w:t>
      </w:r>
    </w:p>
    <w:p w14:paraId="12831C5A" w14:textId="6552BD3A" w:rsidR="00D5739E" w:rsidRPr="00C935AF" w:rsidRDefault="009637E0" w:rsidP="001B14E9">
      <w:pPr>
        <w:pStyle w:val="Default"/>
        <w:numPr>
          <w:ilvl w:val="0"/>
          <w:numId w:val="50"/>
        </w:numPr>
        <w:pBdr>
          <w:top w:val="none" w:sz="0" w:space="0" w:color="auto"/>
          <w:left w:val="none" w:sz="0" w:space="0" w:color="auto"/>
          <w:bottom w:val="none" w:sz="0" w:space="0" w:color="auto"/>
          <w:right w:val="none" w:sz="0" w:space="0" w:color="auto"/>
          <w:bar w:val="none" w:sz="0" w:color="auto"/>
        </w:pBdr>
        <w:tabs>
          <w:tab w:val="clear" w:pos="720"/>
        </w:tabs>
        <w:spacing w:after="185"/>
        <w:rPr>
          <w:color w:val="auto"/>
        </w:rPr>
      </w:pPr>
      <w:r w:rsidRPr="00C935AF">
        <w:rPr>
          <w:color w:val="auto"/>
        </w:rPr>
        <w:t xml:space="preserve">if an </w:t>
      </w:r>
      <w:proofErr w:type="spellStart"/>
      <w:r w:rsidRPr="00C935AF">
        <w:rPr>
          <w:color w:val="auto"/>
        </w:rPr>
        <w:t>organisation</w:t>
      </w:r>
      <w:proofErr w:type="spellEnd"/>
      <w:r w:rsidRPr="00C935AF">
        <w:rPr>
          <w:color w:val="auto"/>
        </w:rPr>
        <w:t xml:space="preserve"> removes an individual (paid worker or unpaid volunteer) from </w:t>
      </w:r>
      <w:r w:rsidR="00DF63D1" w:rsidRPr="00C935AF">
        <w:rPr>
          <w:color w:val="auto"/>
        </w:rPr>
        <w:t>regulated activity (</w:t>
      </w:r>
      <w:r w:rsidRPr="00C935AF">
        <w:rPr>
          <w:color w:val="auto"/>
        </w:rPr>
        <w:t>work</w:t>
      </w:r>
      <w:r w:rsidR="00DF63D1" w:rsidRPr="00C935AF">
        <w:rPr>
          <w:color w:val="auto"/>
        </w:rPr>
        <w:t>ing with children)</w:t>
      </w:r>
      <w:r w:rsidR="0517486A" w:rsidRPr="00C935AF">
        <w:rPr>
          <w:color w:val="auto"/>
        </w:rPr>
        <w:t xml:space="preserve"> </w:t>
      </w:r>
      <w:r w:rsidRPr="00C935AF">
        <w:rPr>
          <w:color w:val="auto"/>
        </w:rPr>
        <w:t>or would have</w:t>
      </w:r>
      <w:r w:rsidR="00DF63D1" w:rsidRPr="00C935AF">
        <w:rPr>
          <w:color w:val="auto"/>
        </w:rPr>
        <w:t xml:space="preserve"> removed</w:t>
      </w:r>
      <w:r w:rsidRPr="00C935AF">
        <w:rPr>
          <w:color w:val="auto"/>
        </w:rPr>
        <w:t xml:space="preserve">, had the person not left </w:t>
      </w:r>
      <w:r w:rsidR="00DF63D1" w:rsidRPr="00C935AF">
        <w:rPr>
          <w:color w:val="auto"/>
        </w:rPr>
        <w:t>first,</w:t>
      </w:r>
      <w:r w:rsidRPr="00C935AF">
        <w:rPr>
          <w:color w:val="auto"/>
        </w:rPr>
        <w:t xml:space="preserve"> because</w:t>
      </w:r>
      <w:r w:rsidR="000210C1" w:rsidRPr="00C935AF">
        <w:rPr>
          <w:color w:val="auto"/>
        </w:rPr>
        <w:t xml:space="preserve"> of a </w:t>
      </w:r>
      <w:r w:rsidR="00DF63D1" w:rsidRPr="00C935AF">
        <w:rPr>
          <w:color w:val="auto"/>
        </w:rPr>
        <w:t xml:space="preserve">safeguarding </w:t>
      </w:r>
      <w:r w:rsidR="000210C1" w:rsidRPr="00C935AF">
        <w:rPr>
          <w:color w:val="auto"/>
        </w:rPr>
        <w:t>concern that</w:t>
      </w:r>
      <w:r w:rsidRPr="00C935AF">
        <w:rPr>
          <w:color w:val="auto"/>
        </w:rPr>
        <w:t xml:space="preserve"> the person </w:t>
      </w:r>
      <w:r w:rsidR="000210C1" w:rsidRPr="00C935AF">
        <w:rPr>
          <w:color w:val="auto"/>
        </w:rPr>
        <w:t xml:space="preserve">may </w:t>
      </w:r>
      <w:r w:rsidR="00DF63D1" w:rsidRPr="00C935AF">
        <w:rPr>
          <w:color w:val="auto"/>
        </w:rPr>
        <w:t xml:space="preserve">have </w:t>
      </w:r>
      <w:r w:rsidR="000210C1" w:rsidRPr="00C935AF">
        <w:rPr>
          <w:color w:val="auto"/>
        </w:rPr>
        <w:t>pose</w:t>
      </w:r>
      <w:r w:rsidR="00DF63D1" w:rsidRPr="00C935AF">
        <w:rPr>
          <w:color w:val="auto"/>
        </w:rPr>
        <w:t>d</w:t>
      </w:r>
      <w:r w:rsidRPr="00C935AF">
        <w:rPr>
          <w:color w:val="auto"/>
        </w:rPr>
        <w:t xml:space="preserve"> a risk of harm to children, the </w:t>
      </w:r>
      <w:proofErr w:type="spellStart"/>
      <w:r w:rsidRPr="00C935AF">
        <w:rPr>
          <w:color w:val="auto"/>
        </w:rPr>
        <w:t>organi</w:t>
      </w:r>
      <w:r w:rsidR="00BB659A" w:rsidRPr="00C935AF">
        <w:rPr>
          <w:color w:val="auto"/>
        </w:rPr>
        <w:t>s</w:t>
      </w:r>
      <w:r w:rsidRPr="00C935AF">
        <w:rPr>
          <w:color w:val="auto"/>
        </w:rPr>
        <w:t>ation</w:t>
      </w:r>
      <w:proofErr w:type="spellEnd"/>
      <w:r w:rsidRPr="00C935AF">
        <w:rPr>
          <w:color w:val="auto"/>
        </w:rPr>
        <w:t xml:space="preserve"> must make a referral to the Disclosure and Barring Service. It is an offence to fail to make a referral without good reason.</w:t>
      </w:r>
    </w:p>
    <w:p w14:paraId="2803825D" w14:textId="4DA915D6" w:rsidR="00B10F63" w:rsidRPr="00C935AF" w:rsidRDefault="00B92E9C" w:rsidP="001B14E9">
      <w:pPr>
        <w:pStyle w:val="Default"/>
        <w:numPr>
          <w:ilvl w:val="0"/>
          <w:numId w:val="50"/>
        </w:numPr>
        <w:pBdr>
          <w:top w:val="none" w:sz="0" w:space="0" w:color="auto"/>
          <w:left w:val="none" w:sz="0" w:space="0" w:color="auto"/>
          <w:bottom w:val="none" w:sz="0" w:space="0" w:color="auto"/>
          <w:right w:val="none" w:sz="0" w:space="0" w:color="auto"/>
          <w:bar w:val="none" w:sz="0" w:color="auto"/>
        </w:pBdr>
        <w:tabs>
          <w:tab w:val="clear" w:pos="720"/>
        </w:tabs>
        <w:spacing w:after="185"/>
        <w:rPr>
          <w:color w:val="auto"/>
        </w:rPr>
      </w:pPr>
      <w:r w:rsidRPr="00C935AF">
        <w:rPr>
          <w:color w:val="auto"/>
        </w:rPr>
        <w:t>Paragraph</w:t>
      </w:r>
      <w:r w:rsidR="00AA39E9" w:rsidRPr="00C935AF">
        <w:rPr>
          <w:color w:val="auto"/>
        </w:rPr>
        <w:t>s</w:t>
      </w:r>
      <w:r w:rsidRPr="00C935AF">
        <w:rPr>
          <w:color w:val="auto"/>
        </w:rPr>
        <w:t xml:space="preserve"> 4</w:t>
      </w:r>
      <w:r w:rsidR="006D087D" w:rsidRPr="00C935AF">
        <w:rPr>
          <w:color w:val="auto"/>
        </w:rPr>
        <w:t>28</w:t>
      </w:r>
      <w:r w:rsidR="00F20156" w:rsidRPr="00C935AF">
        <w:rPr>
          <w:color w:val="auto"/>
        </w:rPr>
        <w:t>-4</w:t>
      </w:r>
      <w:r w:rsidR="006D087D" w:rsidRPr="00C935AF">
        <w:rPr>
          <w:color w:val="auto"/>
        </w:rPr>
        <w:t>49</w:t>
      </w:r>
      <w:r w:rsidR="00F20156" w:rsidRPr="00C935AF">
        <w:rPr>
          <w:color w:val="auto"/>
        </w:rPr>
        <w:t xml:space="preserve"> </w:t>
      </w:r>
      <w:r w:rsidRPr="00C935AF">
        <w:rPr>
          <w:color w:val="auto"/>
        </w:rPr>
        <w:t>of Keeping Children Safe in Education 202</w:t>
      </w:r>
      <w:r w:rsidR="006D087D" w:rsidRPr="00C935AF">
        <w:rPr>
          <w:color w:val="auto"/>
        </w:rPr>
        <w:t>5</w:t>
      </w:r>
      <w:r w:rsidR="00F20156" w:rsidRPr="00C935AF">
        <w:rPr>
          <w:color w:val="auto"/>
        </w:rPr>
        <w:t xml:space="preserve"> highlights the need for schools to have processes</w:t>
      </w:r>
      <w:r w:rsidRPr="00C935AF">
        <w:rPr>
          <w:color w:val="auto"/>
        </w:rPr>
        <w:t xml:space="preserve"> </w:t>
      </w:r>
      <w:r w:rsidR="00F20156" w:rsidRPr="00C935AF">
        <w:rPr>
          <w:color w:val="auto"/>
        </w:rPr>
        <w:t xml:space="preserve">for managing low level </w:t>
      </w:r>
      <w:r w:rsidR="00D5739E" w:rsidRPr="00C935AF">
        <w:rPr>
          <w:color w:val="auto"/>
        </w:rPr>
        <w:t xml:space="preserve">concerns that do not meet </w:t>
      </w:r>
      <w:r w:rsidR="4000669E" w:rsidRPr="00C935AF">
        <w:rPr>
          <w:color w:val="auto"/>
        </w:rPr>
        <w:t xml:space="preserve">the harm </w:t>
      </w:r>
      <w:r w:rsidR="00D5739E" w:rsidRPr="00C935AF">
        <w:rPr>
          <w:color w:val="auto"/>
        </w:rPr>
        <w:t>threshol</w:t>
      </w:r>
      <w:r w:rsidR="00F20156" w:rsidRPr="00C935AF">
        <w:rPr>
          <w:color w:val="auto"/>
        </w:rPr>
        <w:t>d and</w:t>
      </w:r>
      <w:r w:rsidR="00D5739E" w:rsidRPr="00C935AF">
        <w:rPr>
          <w:color w:val="auto"/>
        </w:rPr>
        <w:t xml:space="preserve"> advises a close focus on record keeping of such concerns and early intervention is expected to be included in safeguarding training for all staff.</w:t>
      </w:r>
    </w:p>
    <w:p w14:paraId="54222D2C" w14:textId="77777777" w:rsidR="00583E98"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color w:val="auto"/>
        </w:rPr>
      </w:pPr>
      <w:r w:rsidRPr="00C935AF">
        <w:rPr>
          <w:color w:val="auto"/>
        </w:rPr>
        <w:t xml:space="preserve">In addition to these duties, which apply to schools, further safeguarding duties are also placed on them through other statutes. The key duties that fall on schools are set out below. </w:t>
      </w:r>
    </w:p>
    <w:p w14:paraId="2946DB82" w14:textId="77777777" w:rsidR="00583E98" w:rsidRPr="00C935AF" w:rsidRDefault="00583E98"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i/>
          <w:iCs/>
          <w:color w:val="auto"/>
        </w:rPr>
      </w:pPr>
    </w:p>
    <w:p w14:paraId="1F9B2774" w14:textId="77777777" w:rsidR="009637E0" w:rsidRPr="00C935AF" w:rsidRDefault="00DF63D1" w:rsidP="00DF63D1">
      <w:pPr>
        <w:pStyle w:val="Default"/>
        <w:pBdr>
          <w:top w:val="none" w:sz="0" w:space="0" w:color="auto"/>
          <w:left w:val="none" w:sz="0" w:space="0" w:color="auto"/>
          <w:bottom w:val="none" w:sz="0" w:space="0" w:color="auto"/>
          <w:right w:val="none" w:sz="0" w:space="0" w:color="auto"/>
          <w:bar w:val="none" w:sz="0" w:color="auto"/>
        </w:pBdr>
        <w:tabs>
          <w:tab w:val="left" w:pos="540"/>
        </w:tabs>
        <w:rPr>
          <w:b/>
          <w:bCs/>
          <w:i/>
          <w:iCs/>
          <w:color w:val="auto"/>
          <w:sz w:val="18"/>
          <w:szCs w:val="18"/>
        </w:rPr>
      </w:pPr>
      <w:r w:rsidRPr="00C935AF">
        <w:rPr>
          <w:b/>
          <w:bCs/>
          <w:i/>
          <w:iCs/>
          <w:color w:val="auto"/>
          <w:sz w:val="18"/>
          <w:szCs w:val="18"/>
        </w:rPr>
        <w:t>*</w:t>
      </w:r>
      <w:r w:rsidR="009637E0" w:rsidRPr="00C935AF">
        <w:rPr>
          <w:b/>
          <w:bCs/>
          <w:i/>
          <w:iCs/>
          <w:color w:val="auto"/>
          <w:sz w:val="18"/>
          <w:szCs w:val="18"/>
        </w:rPr>
        <w:t xml:space="preserve">Section 175 of the Education Act 2002 places a duty on local authorities (in relation to their education functions and governing bodies of maintained schools and further education institutions, which include sixth-form colleges) to exercise their functions with a view to safeguarding and promoting the welfare of children who are pupils at a </w:t>
      </w:r>
      <w:r w:rsidR="009637E0" w:rsidRPr="00C935AF">
        <w:rPr>
          <w:b/>
          <w:bCs/>
          <w:i/>
          <w:iCs/>
          <w:color w:val="auto"/>
          <w:sz w:val="18"/>
          <w:szCs w:val="18"/>
        </w:rPr>
        <w:lastRenderedPageBreak/>
        <w:t xml:space="preserve">school, or who are students under 18 years of age attending further education institutions. The same duty applies to independent schools (which include Academies and free schools) by virtue of regulations made under section 157 of the same Act. </w:t>
      </w:r>
    </w:p>
    <w:p w14:paraId="5997CC1D" w14:textId="77777777" w:rsidR="009637E0"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b/>
          <w:bCs/>
          <w:i/>
          <w:iCs/>
          <w:color w:val="auto"/>
          <w:sz w:val="18"/>
          <w:szCs w:val="18"/>
        </w:rPr>
      </w:pPr>
    </w:p>
    <w:p w14:paraId="2ABA2883" w14:textId="5E70C006" w:rsidR="009637E0" w:rsidRPr="00C935AF" w:rsidRDefault="2DCCF173"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b/>
          <w:bCs/>
          <w:color w:val="auto"/>
          <w:sz w:val="18"/>
          <w:szCs w:val="18"/>
        </w:rPr>
      </w:pPr>
      <w:r w:rsidRPr="00C935AF">
        <w:rPr>
          <w:b/>
          <w:bCs/>
          <w:i/>
          <w:iCs/>
          <w:color w:val="auto"/>
          <w:sz w:val="18"/>
          <w:szCs w:val="18"/>
        </w:rPr>
        <w:t>To</w:t>
      </w:r>
      <w:r w:rsidR="009637E0" w:rsidRPr="00C935AF">
        <w:rPr>
          <w:b/>
          <w:bCs/>
          <w:i/>
          <w:iCs/>
          <w:color w:val="auto"/>
          <w:sz w:val="18"/>
          <w:szCs w:val="18"/>
        </w:rPr>
        <w:t xml:space="preserve"> </w:t>
      </w:r>
      <w:r w:rsidR="00E02CA0" w:rsidRPr="00C935AF">
        <w:rPr>
          <w:b/>
          <w:bCs/>
          <w:i/>
          <w:iCs/>
          <w:color w:val="auto"/>
          <w:sz w:val="18"/>
          <w:szCs w:val="18"/>
        </w:rPr>
        <w:t>fulfill</w:t>
      </w:r>
      <w:r w:rsidR="009637E0" w:rsidRPr="00C935AF">
        <w:rPr>
          <w:b/>
          <w:bCs/>
          <w:i/>
          <w:iCs/>
          <w:color w:val="auto"/>
          <w:sz w:val="18"/>
          <w:szCs w:val="18"/>
        </w:rPr>
        <w:t xml:space="preserve"> their duty under sections 157 and 175 of the Education Act 2002, all educational settings to whom the duty applies should have in place the arrangements as set out above. In </w:t>
      </w:r>
      <w:r w:rsidR="7F46A853" w:rsidRPr="00C935AF">
        <w:rPr>
          <w:b/>
          <w:bCs/>
          <w:i/>
          <w:iCs/>
          <w:color w:val="auto"/>
          <w:sz w:val="18"/>
          <w:szCs w:val="18"/>
        </w:rPr>
        <w:t>addition,</w:t>
      </w:r>
      <w:r w:rsidR="009637E0" w:rsidRPr="00C935AF">
        <w:rPr>
          <w:b/>
          <w:bCs/>
          <w:i/>
          <w:iCs/>
          <w:color w:val="auto"/>
          <w:sz w:val="18"/>
          <w:szCs w:val="18"/>
        </w:rPr>
        <w:t xml:space="preserve"> schools should have regard to specific guidance given by the Secretary of State under sections 157 and 175 of the Education Act 2002</w:t>
      </w:r>
      <w:r w:rsidR="00CC3180" w:rsidRPr="00C935AF">
        <w:rPr>
          <w:b/>
          <w:bCs/>
          <w:i/>
          <w:iCs/>
          <w:color w:val="auto"/>
          <w:sz w:val="18"/>
          <w:szCs w:val="18"/>
        </w:rPr>
        <w:t xml:space="preserve">. </w:t>
      </w:r>
      <w:r w:rsidR="009637E0" w:rsidRPr="00C935AF">
        <w:rPr>
          <w:b/>
          <w:bCs/>
          <w:i/>
          <w:iCs/>
          <w:color w:val="auto"/>
          <w:sz w:val="18"/>
          <w:szCs w:val="18"/>
        </w:rPr>
        <w:t xml:space="preserve"> </w:t>
      </w:r>
    </w:p>
    <w:p w14:paraId="519A010E" w14:textId="3086E3E4" w:rsidR="00102258" w:rsidRPr="00C935AF" w:rsidRDefault="00102258" w:rsidP="004F5272">
      <w:pPr>
        <w:pStyle w:val="Heading1"/>
        <w:rPr>
          <w:rFonts w:ascii="Arial" w:hAnsi="Arial" w:cs="Arial"/>
          <w:b/>
          <w:bCs/>
          <w:color w:val="000000" w:themeColor="text1"/>
          <w:sz w:val="28"/>
          <w:szCs w:val="28"/>
          <w:u w:val="single"/>
        </w:rPr>
      </w:pPr>
      <w:bookmarkStart w:id="10" w:name="_Toc204179371"/>
      <w:r w:rsidRPr="00C935AF">
        <w:rPr>
          <w:rFonts w:ascii="Arial" w:hAnsi="Arial" w:cs="Arial"/>
          <w:b/>
          <w:bCs/>
          <w:color w:val="000000" w:themeColor="text1"/>
          <w:sz w:val="28"/>
          <w:szCs w:val="28"/>
          <w:u w:val="single"/>
        </w:rPr>
        <w:t xml:space="preserve">Section </w:t>
      </w:r>
      <w:r w:rsidR="00550D9E" w:rsidRPr="00C935AF">
        <w:rPr>
          <w:rFonts w:ascii="Arial" w:hAnsi="Arial" w:cs="Arial"/>
          <w:b/>
          <w:bCs/>
          <w:color w:val="000000" w:themeColor="text1"/>
          <w:sz w:val="28"/>
          <w:szCs w:val="28"/>
          <w:u w:val="single"/>
        </w:rPr>
        <w:t>D</w:t>
      </w:r>
      <w:r w:rsidRPr="00C935AF">
        <w:rPr>
          <w:rFonts w:ascii="Arial" w:hAnsi="Arial" w:cs="Arial"/>
          <w:b/>
          <w:bCs/>
          <w:color w:val="000000" w:themeColor="text1"/>
          <w:sz w:val="28"/>
          <w:szCs w:val="28"/>
          <w:u w:val="single"/>
        </w:rPr>
        <w:t xml:space="preserve"> – Aims and Responsibilities</w:t>
      </w:r>
      <w:bookmarkEnd w:id="10"/>
    </w:p>
    <w:p w14:paraId="43D6278D" w14:textId="79265FEF" w:rsidR="009637E0" w:rsidRPr="00C935AF" w:rsidRDefault="00F65DAA"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Pr>
          <w:color w:val="auto"/>
          <w:sz w:val="24"/>
          <w:szCs w:val="24"/>
        </w:rPr>
        <w:t xml:space="preserve">ALT Nottingham </w:t>
      </w:r>
      <w:r w:rsidR="009637E0" w:rsidRPr="00C935AF">
        <w:rPr>
          <w:color w:val="auto"/>
          <w:sz w:val="24"/>
          <w:szCs w:val="24"/>
        </w:rPr>
        <w:t>staff fully recognise the contribution the school makes to safeguarding children. We recognise that th</w:t>
      </w:r>
      <w:r w:rsidR="00CE11CC" w:rsidRPr="00C935AF">
        <w:rPr>
          <w:color w:val="auto"/>
          <w:sz w:val="24"/>
          <w:szCs w:val="24"/>
        </w:rPr>
        <w:t>e</w:t>
      </w:r>
      <w:r w:rsidR="00605A26" w:rsidRPr="00C935AF">
        <w:rPr>
          <w:color w:val="auto"/>
          <w:sz w:val="24"/>
          <w:szCs w:val="24"/>
        </w:rPr>
        <w:t xml:space="preserve"> </w:t>
      </w:r>
      <w:r w:rsidR="00CE11CC" w:rsidRPr="00C935AF">
        <w:rPr>
          <w:color w:val="auto"/>
          <w:sz w:val="24"/>
          <w:szCs w:val="24"/>
        </w:rPr>
        <w:t>s</w:t>
      </w:r>
      <w:r w:rsidR="00605A26" w:rsidRPr="00C935AF">
        <w:rPr>
          <w:color w:val="auto"/>
          <w:sz w:val="24"/>
          <w:szCs w:val="24"/>
        </w:rPr>
        <w:t>afety</w:t>
      </w:r>
      <w:r w:rsidR="009637E0" w:rsidRPr="00C935AF">
        <w:rPr>
          <w:color w:val="auto"/>
          <w:sz w:val="24"/>
          <w:szCs w:val="24"/>
        </w:rPr>
        <w:t xml:space="preserve"> and protection of all pupils is of paramount importance and that all staff, including volunteers, have a full and active part to play in</w:t>
      </w:r>
      <w:r w:rsidR="00797F2D" w:rsidRPr="00C935AF">
        <w:rPr>
          <w:color w:val="auto"/>
          <w:sz w:val="24"/>
          <w:szCs w:val="24"/>
        </w:rPr>
        <w:t xml:space="preserve"> providing early help</w:t>
      </w:r>
      <w:r w:rsidR="009637E0" w:rsidRPr="00C935AF">
        <w:rPr>
          <w:color w:val="auto"/>
          <w:sz w:val="24"/>
          <w:szCs w:val="24"/>
        </w:rPr>
        <w:t xml:space="preserve"> protecting pupils from harm. We believe that the school should provide a caring, positive, safe and stimulating environment which promotes all pupils’ social, physical, emotional and moral development.</w:t>
      </w:r>
      <w:r w:rsidR="00797F2D" w:rsidRPr="00C935AF">
        <w:rPr>
          <w:color w:val="auto"/>
          <w:sz w:val="24"/>
          <w:szCs w:val="24"/>
        </w:rPr>
        <w:t xml:space="preserve">  In delivering this ambition we will adhere to the principles set out in Nottingham’s</w:t>
      </w:r>
      <w:r w:rsidR="0052758F" w:rsidRPr="00C935AF">
        <w:rPr>
          <w:color w:val="auto"/>
          <w:sz w:val="24"/>
          <w:szCs w:val="24"/>
        </w:rPr>
        <w:t xml:space="preserve"> Safeguarding Children Partnership Threshold of Need </w:t>
      </w:r>
      <w:r w:rsidR="00A92BC2" w:rsidRPr="00C935AF">
        <w:rPr>
          <w:color w:val="auto"/>
          <w:sz w:val="24"/>
          <w:szCs w:val="24"/>
        </w:rPr>
        <w:t>and Nottingham City Safeguarding Partners</w:t>
      </w:r>
      <w:r w:rsidR="00797F2D" w:rsidRPr="00C935AF">
        <w:rPr>
          <w:color w:val="auto"/>
          <w:sz w:val="24"/>
          <w:szCs w:val="24"/>
        </w:rPr>
        <w:t xml:space="preserve"> Policy, Procedures and Practice Guidance.</w:t>
      </w:r>
    </w:p>
    <w:p w14:paraId="1F72F646" w14:textId="77777777" w:rsidR="009637E0" w:rsidRPr="00C935AF"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i/>
          <w:iCs/>
          <w:color w:val="auto"/>
        </w:rPr>
      </w:pPr>
    </w:p>
    <w:p w14:paraId="03F05835" w14:textId="2EBD2BC3" w:rsidR="009637E0" w:rsidRPr="00C935AF" w:rsidRDefault="7C18B265" w:rsidP="569F7FA5">
      <w:pPr>
        <w:pStyle w:val="Default"/>
        <w:pBdr>
          <w:top w:val="none" w:sz="0" w:space="0" w:color="auto"/>
          <w:left w:val="none" w:sz="0" w:space="0" w:color="auto"/>
          <w:bottom w:val="none" w:sz="0" w:space="0" w:color="auto"/>
          <w:right w:val="none" w:sz="0" w:space="0" w:color="auto"/>
          <w:bar w:val="none" w:sz="0" w:color="auto"/>
        </w:pBdr>
        <w:tabs>
          <w:tab w:val="left" w:pos="540"/>
        </w:tabs>
        <w:rPr>
          <w:color w:val="auto"/>
        </w:rPr>
      </w:pPr>
      <w:r w:rsidRPr="00C935AF">
        <w:rPr>
          <w:color w:val="auto"/>
        </w:rPr>
        <w:t>Effective</w:t>
      </w:r>
      <w:r w:rsidR="009637E0" w:rsidRPr="00C935AF">
        <w:rPr>
          <w:color w:val="auto"/>
        </w:rPr>
        <w:t xml:space="preserve"> safeguarding of children can only be achieved by putting children at the </w:t>
      </w:r>
      <w:r w:rsidR="006D087D" w:rsidRPr="00C935AF">
        <w:rPr>
          <w:color w:val="auto"/>
        </w:rPr>
        <w:t>center</w:t>
      </w:r>
      <w:r w:rsidR="009637E0" w:rsidRPr="00C935AF">
        <w:rPr>
          <w:color w:val="auto"/>
        </w:rPr>
        <w:t xml:space="preserve"> of the system, and by every individual and agency playing their full part, working together to meet the needs of our most vulnerable children, in line with Working Together </w:t>
      </w:r>
      <w:r w:rsidR="00D752DF" w:rsidRPr="00C935AF">
        <w:rPr>
          <w:color w:val="auto"/>
        </w:rPr>
        <w:t>2023</w:t>
      </w:r>
      <w:r w:rsidR="009637E0" w:rsidRPr="00C935AF">
        <w:rPr>
          <w:color w:val="auto"/>
        </w:rPr>
        <w:t xml:space="preserve"> and Keeping Children Safe in Education</w:t>
      </w:r>
      <w:r w:rsidR="00192833" w:rsidRPr="00C935AF">
        <w:rPr>
          <w:color w:val="auto"/>
        </w:rPr>
        <w:t xml:space="preserve"> </w:t>
      </w:r>
      <w:r w:rsidR="00B10F63" w:rsidRPr="00C935AF">
        <w:rPr>
          <w:color w:val="auto"/>
        </w:rPr>
        <w:t>202</w:t>
      </w:r>
      <w:r w:rsidR="00915E7E">
        <w:rPr>
          <w:color w:val="auto"/>
        </w:rPr>
        <w:t>6</w:t>
      </w:r>
      <w:r w:rsidR="00C56DEA" w:rsidRPr="00C935AF">
        <w:rPr>
          <w:color w:val="auto"/>
        </w:rPr>
        <w:t>.</w:t>
      </w:r>
    </w:p>
    <w:p w14:paraId="08CE6F91"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532E696A"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r w:rsidRPr="00C935AF">
        <w:rPr>
          <w:b/>
          <w:bCs/>
          <w:color w:val="auto"/>
          <w:sz w:val="24"/>
          <w:szCs w:val="24"/>
        </w:rPr>
        <w:t xml:space="preserve">The aims of this policy are to:  </w:t>
      </w:r>
    </w:p>
    <w:p w14:paraId="5B49A565" w14:textId="77777777" w:rsidR="009637E0" w:rsidRPr="00C935AF" w:rsidRDefault="009637E0" w:rsidP="001B14E9">
      <w:pPr>
        <w:numPr>
          <w:ilvl w:val="0"/>
          <w:numId w:val="51"/>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confirm that the pupils’ development is supported in ways that will foster security, confidence and independence</w:t>
      </w:r>
    </w:p>
    <w:p w14:paraId="68D0E97D" w14:textId="77777777" w:rsidR="009637E0" w:rsidRPr="00C935AF" w:rsidRDefault="009637E0" w:rsidP="001B14E9">
      <w:pPr>
        <w:numPr>
          <w:ilvl w:val="0"/>
          <w:numId w:val="51"/>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raise the awareness of teachers, non-teaching staff and volunteers of the need to safeguard children and of their responsibilities in identifying and reporting </w:t>
      </w:r>
      <w:bookmarkStart w:id="11" w:name="_Int_AoEM6GJq"/>
      <w:r w:rsidRPr="00C935AF">
        <w:rPr>
          <w:color w:val="auto"/>
          <w:sz w:val="24"/>
          <w:szCs w:val="24"/>
        </w:rPr>
        <w:t>possible cases</w:t>
      </w:r>
      <w:bookmarkEnd w:id="11"/>
      <w:r w:rsidRPr="00C935AF">
        <w:rPr>
          <w:color w:val="auto"/>
          <w:sz w:val="24"/>
          <w:szCs w:val="24"/>
        </w:rPr>
        <w:t xml:space="preserve"> of abuse</w:t>
      </w:r>
    </w:p>
    <w:p w14:paraId="1814B144" w14:textId="058D9680" w:rsidR="009637E0" w:rsidRPr="00C935AF" w:rsidRDefault="009637E0" w:rsidP="001B14E9">
      <w:pPr>
        <w:numPr>
          <w:ilvl w:val="0"/>
          <w:numId w:val="51"/>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confirm the structured procedures to be followed by all members of the school community i</w:t>
      </w:r>
      <w:r w:rsidR="006D087D" w:rsidRPr="00C935AF">
        <w:rPr>
          <w:color w:val="auto"/>
          <w:sz w:val="24"/>
          <w:szCs w:val="24"/>
        </w:rPr>
        <w:t>n</w:t>
      </w:r>
      <w:r w:rsidRPr="00C935AF">
        <w:rPr>
          <w:color w:val="auto"/>
          <w:sz w:val="24"/>
          <w:szCs w:val="24"/>
        </w:rPr>
        <w:t xml:space="preserve"> cases of suspected harm or abuse</w:t>
      </w:r>
    </w:p>
    <w:p w14:paraId="24B1A030" w14:textId="5549AFC1" w:rsidR="009637E0" w:rsidRPr="00C935AF" w:rsidRDefault="0009349C" w:rsidP="001B14E9">
      <w:pPr>
        <w:numPr>
          <w:ilvl w:val="0"/>
          <w:numId w:val="51"/>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emphasise</w:t>
      </w:r>
      <w:r w:rsidR="009637E0" w:rsidRPr="00C935AF">
        <w:rPr>
          <w:color w:val="auto"/>
          <w:sz w:val="24"/>
          <w:szCs w:val="24"/>
        </w:rPr>
        <w:t xml:space="preserve"> the need for good levels of communication between all members of staff and those with designated responsibility for child </w:t>
      </w:r>
      <w:r w:rsidR="00E558EF" w:rsidRPr="00C935AF">
        <w:rPr>
          <w:color w:val="auto"/>
          <w:sz w:val="24"/>
          <w:szCs w:val="24"/>
        </w:rPr>
        <w:t>safeguarding</w:t>
      </w:r>
      <w:r w:rsidR="009637E0" w:rsidRPr="00C935AF">
        <w:rPr>
          <w:color w:val="auto"/>
          <w:sz w:val="24"/>
          <w:szCs w:val="24"/>
        </w:rPr>
        <w:t>,</w:t>
      </w:r>
      <w:r w:rsidR="00B92E9C" w:rsidRPr="00C935AF">
        <w:rPr>
          <w:color w:val="auto"/>
          <w:sz w:val="24"/>
          <w:szCs w:val="24"/>
        </w:rPr>
        <w:t xml:space="preserve"> mental health, attendance</w:t>
      </w:r>
      <w:r w:rsidR="00AF173A" w:rsidRPr="00C935AF">
        <w:rPr>
          <w:color w:val="auto"/>
          <w:sz w:val="24"/>
          <w:szCs w:val="24"/>
        </w:rPr>
        <w:t>,</w:t>
      </w:r>
      <w:r w:rsidR="009637E0" w:rsidRPr="00C935AF">
        <w:rPr>
          <w:color w:val="auto"/>
          <w:sz w:val="24"/>
          <w:szCs w:val="24"/>
        </w:rPr>
        <w:t xml:space="preserve"> health and safety and other safeguarding responsibilities </w:t>
      </w:r>
    </w:p>
    <w:p w14:paraId="3F1B6B6F" w14:textId="77777777" w:rsidR="009637E0" w:rsidRPr="00C935AF" w:rsidRDefault="0009349C" w:rsidP="001B14E9">
      <w:pPr>
        <w:numPr>
          <w:ilvl w:val="0"/>
          <w:numId w:val="51"/>
        </w:numPr>
        <w:pBdr>
          <w:top w:val="none" w:sz="0" w:space="0" w:color="auto"/>
          <w:left w:val="none" w:sz="0" w:space="0" w:color="auto"/>
          <w:bottom w:val="none" w:sz="0" w:space="0" w:color="auto"/>
          <w:right w:val="none" w:sz="0" w:space="0" w:color="auto"/>
          <w:bar w:val="none" w:sz="0" w:color="auto"/>
        </w:pBdr>
        <w:tabs>
          <w:tab w:val="left" w:pos="540"/>
        </w:tabs>
        <w:rPr>
          <w:b/>
          <w:bCs/>
          <w:i/>
          <w:iCs/>
          <w:color w:val="auto"/>
          <w:sz w:val="24"/>
          <w:szCs w:val="24"/>
        </w:rPr>
      </w:pPr>
      <w:r w:rsidRPr="00C935AF">
        <w:rPr>
          <w:color w:val="auto"/>
          <w:sz w:val="24"/>
          <w:szCs w:val="24"/>
        </w:rPr>
        <w:t>emphas</w:t>
      </w:r>
      <w:r w:rsidR="009637E0" w:rsidRPr="00C935AF">
        <w:rPr>
          <w:color w:val="auto"/>
          <w:sz w:val="24"/>
          <w:szCs w:val="24"/>
        </w:rPr>
        <w:t xml:space="preserve">ise the importance of maintaining and implementing appropriate safeguarding policies, procedures and arrangements of those service providers who use the school’s premises through extended schools or provide any other before and after school activities </w:t>
      </w:r>
    </w:p>
    <w:p w14:paraId="39A138BF" w14:textId="1E0A3B9E" w:rsidR="009637E0" w:rsidRPr="00C935AF" w:rsidRDefault="002F49BC" w:rsidP="001B14E9">
      <w:pPr>
        <w:numPr>
          <w:ilvl w:val="0"/>
          <w:numId w:val="51"/>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highlight the connection between the </w:t>
      </w:r>
      <w:r w:rsidR="00AF173A" w:rsidRPr="00C935AF">
        <w:rPr>
          <w:color w:val="auto"/>
          <w:sz w:val="24"/>
          <w:szCs w:val="24"/>
        </w:rPr>
        <w:t>S</w:t>
      </w:r>
      <w:r w:rsidRPr="00C935AF">
        <w:rPr>
          <w:color w:val="auto"/>
          <w:sz w:val="24"/>
          <w:szCs w:val="24"/>
        </w:rPr>
        <w:t xml:space="preserve">afeguarding Policy and </w:t>
      </w:r>
      <w:r w:rsidR="00AF173A" w:rsidRPr="00C935AF">
        <w:rPr>
          <w:color w:val="auto"/>
          <w:sz w:val="24"/>
          <w:szCs w:val="24"/>
        </w:rPr>
        <w:t>t</w:t>
      </w:r>
      <w:r w:rsidRPr="00C935AF">
        <w:rPr>
          <w:color w:val="auto"/>
          <w:sz w:val="24"/>
          <w:szCs w:val="24"/>
        </w:rPr>
        <w:t xml:space="preserve">he </w:t>
      </w:r>
      <w:r w:rsidR="009637E0" w:rsidRPr="00C935AF">
        <w:rPr>
          <w:color w:val="auto"/>
          <w:sz w:val="24"/>
          <w:szCs w:val="24"/>
        </w:rPr>
        <w:t>school’s policy for safe</w:t>
      </w:r>
      <w:r w:rsidR="006C633B" w:rsidRPr="00C935AF">
        <w:rPr>
          <w:color w:val="auto"/>
          <w:sz w:val="24"/>
          <w:szCs w:val="24"/>
        </w:rPr>
        <w:t>r</w:t>
      </w:r>
      <w:r w:rsidR="009637E0" w:rsidRPr="00C935AF">
        <w:rPr>
          <w:color w:val="auto"/>
          <w:sz w:val="24"/>
          <w:szCs w:val="24"/>
        </w:rPr>
        <w:t xml:space="preserve"> recruitment of staff and volunteers, and for managing allegations</w:t>
      </w:r>
    </w:p>
    <w:p w14:paraId="0588B286" w14:textId="45C014D1" w:rsidR="00A81F25" w:rsidRPr="00C935AF" w:rsidRDefault="009637E0" w:rsidP="001B14E9">
      <w:pPr>
        <w:numPr>
          <w:ilvl w:val="0"/>
          <w:numId w:val="51"/>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confirm the working relationship with C</w:t>
      </w:r>
      <w:r w:rsidR="00AF173A" w:rsidRPr="00C935AF">
        <w:rPr>
          <w:color w:val="auto"/>
          <w:sz w:val="24"/>
          <w:szCs w:val="24"/>
        </w:rPr>
        <w:t>ity MASH</w:t>
      </w:r>
      <w:r w:rsidR="00A92BC2" w:rsidRPr="00C935AF">
        <w:rPr>
          <w:color w:val="auto"/>
          <w:sz w:val="24"/>
          <w:szCs w:val="24"/>
        </w:rPr>
        <w:t>, Nottingham City Safeguarding Partners</w:t>
      </w:r>
      <w:r w:rsidRPr="00C935AF">
        <w:rPr>
          <w:color w:val="auto"/>
          <w:sz w:val="24"/>
          <w:szCs w:val="24"/>
        </w:rPr>
        <w:t xml:space="preserve"> and other agencies and, where appropriate with similar services in </w:t>
      </w:r>
      <w:r w:rsidR="006D087D" w:rsidRPr="00C935AF">
        <w:rPr>
          <w:color w:val="auto"/>
          <w:sz w:val="24"/>
          <w:szCs w:val="24"/>
        </w:rPr>
        <w:t>neighbouring</w:t>
      </w:r>
      <w:r w:rsidRPr="00C935AF">
        <w:rPr>
          <w:color w:val="auto"/>
          <w:sz w:val="24"/>
          <w:szCs w:val="24"/>
        </w:rPr>
        <w:t xml:space="preserve"> authorities.</w:t>
      </w:r>
    </w:p>
    <w:p w14:paraId="61CDCEAD" w14:textId="1739EA08" w:rsidR="00A81F25" w:rsidRPr="00C935AF" w:rsidRDefault="00A81F25"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23D3E922" w14:textId="13A387FC" w:rsidR="0052758F" w:rsidRPr="00C935AF" w:rsidRDefault="0052758F"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03A47EBB" w14:textId="589E778A" w:rsidR="0052758F" w:rsidRPr="00C935AF" w:rsidRDefault="0052758F"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525CDE65" w14:textId="77777777" w:rsidR="0052758F" w:rsidRPr="00C935AF" w:rsidRDefault="0052758F"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2AD40A83"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r w:rsidRPr="00C935AF">
        <w:rPr>
          <w:b/>
          <w:bCs/>
          <w:color w:val="auto"/>
          <w:sz w:val="24"/>
          <w:szCs w:val="24"/>
        </w:rPr>
        <w:t>Responsibilities</w:t>
      </w:r>
    </w:p>
    <w:p w14:paraId="23DE523C"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5E5234AC" w14:textId="4D0E0E53" w:rsidR="008D2979" w:rsidRPr="00C935AF" w:rsidRDefault="009637E0" w:rsidP="001D6D26">
      <w:pPr>
        <w:numPr>
          <w:ilvl w:val="0"/>
          <w:numId w:val="4"/>
        </w:numPr>
        <w:pBdr>
          <w:top w:val="none" w:sz="0" w:space="0" w:color="auto"/>
          <w:left w:val="none" w:sz="0" w:space="0" w:color="auto"/>
          <w:bottom w:val="none" w:sz="0" w:space="0" w:color="auto"/>
          <w:right w:val="none" w:sz="0" w:space="0" w:color="auto"/>
          <w:bar w:val="none" w:sz="0" w:color="auto"/>
        </w:pBdr>
        <w:tabs>
          <w:tab w:val="num" w:pos="360"/>
          <w:tab w:val="left" w:pos="540"/>
          <w:tab w:val="left" w:pos="720"/>
        </w:tabs>
        <w:spacing w:before="40" w:after="40"/>
        <w:ind w:left="851" w:hanging="851"/>
        <w:rPr>
          <w:color w:val="auto"/>
          <w:sz w:val="24"/>
          <w:szCs w:val="24"/>
        </w:rPr>
      </w:pPr>
      <w:r w:rsidRPr="00C935AF">
        <w:rPr>
          <w:b/>
          <w:bCs/>
          <w:color w:val="auto"/>
          <w:sz w:val="24"/>
          <w:szCs w:val="24"/>
        </w:rPr>
        <w:t>The governing body:</w:t>
      </w:r>
      <w:r w:rsidR="008D2979" w:rsidRPr="00C935AF">
        <w:rPr>
          <w:b/>
          <w:bCs/>
          <w:color w:val="auto"/>
          <w:sz w:val="24"/>
          <w:szCs w:val="24"/>
        </w:rPr>
        <w:t xml:space="preserve"> </w:t>
      </w:r>
      <w:r w:rsidR="007916CC" w:rsidRPr="00C935AF">
        <w:rPr>
          <w:color w:val="auto"/>
          <w:sz w:val="24"/>
          <w:szCs w:val="24"/>
        </w:rPr>
        <w:t>h</w:t>
      </w:r>
      <w:r w:rsidRPr="00C935AF">
        <w:rPr>
          <w:color w:val="auto"/>
          <w:sz w:val="24"/>
          <w:szCs w:val="24"/>
        </w:rPr>
        <w:t>a</w:t>
      </w:r>
      <w:r w:rsidR="008D2979" w:rsidRPr="00C935AF">
        <w:rPr>
          <w:color w:val="auto"/>
          <w:sz w:val="24"/>
          <w:szCs w:val="24"/>
        </w:rPr>
        <w:t xml:space="preserve">s a trained link governor for </w:t>
      </w:r>
      <w:r w:rsidR="003E0DDA" w:rsidRPr="00C935AF">
        <w:rPr>
          <w:color w:val="auto"/>
          <w:sz w:val="24"/>
          <w:szCs w:val="24"/>
        </w:rPr>
        <w:t>S</w:t>
      </w:r>
      <w:r w:rsidR="00E558EF" w:rsidRPr="00C935AF">
        <w:rPr>
          <w:color w:val="auto"/>
          <w:sz w:val="24"/>
          <w:szCs w:val="24"/>
        </w:rPr>
        <w:t>afeguarding</w:t>
      </w:r>
      <w:r w:rsidR="008D2979" w:rsidRPr="00C935AF">
        <w:rPr>
          <w:color w:val="auto"/>
          <w:sz w:val="24"/>
          <w:szCs w:val="24"/>
        </w:rPr>
        <w:t xml:space="preserve">, </w:t>
      </w:r>
      <w:r w:rsidRPr="00C935AF">
        <w:rPr>
          <w:color w:val="auto"/>
          <w:sz w:val="24"/>
          <w:szCs w:val="24"/>
        </w:rPr>
        <w:t xml:space="preserve">who will attend training/updates </w:t>
      </w:r>
      <w:r w:rsidR="008D4264" w:rsidRPr="00C935AF">
        <w:rPr>
          <w:color w:val="auto"/>
          <w:sz w:val="24"/>
          <w:szCs w:val="24"/>
        </w:rPr>
        <w:t xml:space="preserve">at least every three </w:t>
      </w:r>
      <w:r w:rsidRPr="00C935AF">
        <w:rPr>
          <w:color w:val="auto"/>
          <w:sz w:val="24"/>
          <w:szCs w:val="24"/>
        </w:rPr>
        <w:t>years</w:t>
      </w:r>
      <w:r w:rsidR="008D4264" w:rsidRPr="00C935AF">
        <w:rPr>
          <w:color w:val="auto"/>
          <w:sz w:val="24"/>
          <w:szCs w:val="24"/>
        </w:rPr>
        <w:t xml:space="preserve"> and will also receive </w:t>
      </w:r>
      <w:r w:rsidR="008D2979" w:rsidRPr="00C935AF">
        <w:rPr>
          <w:color w:val="auto"/>
          <w:sz w:val="24"/>
          <w:szCs w:val="24"/>
        </w:rPr>
        <w:t>the regular safeguarding updates referred to above</w:t>
      </w:r>
    </w:p>
    <w:p w14:paraId="5512C82E" w14:textId="77777777" w:rsidR="003E0DDA" w:rsidRPr="00C935AF" w:rsidRDefault="008D4264" w:rsidP="008D2979">
      <w:pPr>
        <w:pBdr>
          <w:top w:val="none" w:sz="0" w:space="0" w:color="auto"/>
          <w:left w:val="none" w:sz="0" w:space="0" w:color="auto"/>
          <w:bottom w:val="none" w:sz="0" w:space="0" w:color="auto"/>
          <w:right w:val="none" w:sz="0" w:space="0" w:color="auto"/>
          <w:bar w:val="none" w:sz="0" w:color="auto"/>
        </w:pBdr>
        <w:tabs>
          <w:tab w:val="left" w:pos="540"/>
        </w:tabs>
        <w:spacing w:before="40" w:after="40"/>
        <w:rPr>
          <w:color w:val="auto"/>
          <w:sz w:val="24"/>
          <w:szCs w:val="24"/>
        </w:rPr>
      </w:pPr>
      <w:r w:rsidRPr="00C935AF">
        <w:rPr>
          <w:color w:val="auto"/>
          <w:sz w:val="24"/>
          <w:szCs w:val="24"/>
        </w:rPr>
        <w:t xml:space="preserve">               </w:t>
      </w:r>
      <w:r w:rsidR="003E0DDA" w:rsidRPr="00C935AF">
        <w:rPr>
          <w:color w:val="auto"/>
          <w:sz w:val="24"/>
          <w:szCs w:val="24"/>
        </w:rPr>
        <w:t xml:space="preserve"> </w:t>
      </w:r>
    </w:p>
    <w:p w14:paraId="2A20D9BA" w14:textId="77777777" w:rsidR="009637E0" w:rsidRPr="00C935AF" w:rsidRDefault="00671858" w:rsidP="009A330F">
      <w:pPr>
        <w:pStyle w:val="Default"/>
        <w:numPr>
          <w:ilvl w:val="0"/>
          <w:numId w:val="6"/>
        </w:numPr>
        <w:pBdr>
          <w:top w:val="none" w:sz="0" w:space="0" w:color="auto"/>
          <w:left w:val="none" w:sz="0" w:space="0" w:color="auto"/>
          <w:bottom w:val="none" w:sz="0" w:space="0" w:color="auto"/>
          <w:right w:val="none" w:sz="0" w:space="0" w:color="auto"/>
          <w:bar w:val="none" w:sz="0" w:color="auto"/>
        </w:pBdr>
        <w:tabs>
          <w:tab w:val="num" w:pos="709"/>
        </w:tabs>
        <w:ind w:left="709" w:hanging="349"/>
        <w:rPr>
          <w:color w:val="auto"/>
        </w:rPr>
      </w:pPr>
      <w:r w:rsidRPr="00C935AF">
        <w:rPr>
          <w:color w:val="auto"/>
        </w:rPr>
        <w:t>will</w:t>
      </w:r>
      <w:r w:rsidR="009637E0" w:rsidRPr="00C935AF">
        <w:rPr>
          <w:color w:val="auto"/>
        </w:rPr>
        <w:t xml:space="preserve"> ensure a member of the governing body is nominated to liaise with the local authority and/or partner agencies on issues of child protection </w:t>
      </w:r>
      <w:r w:rsidR="00C90FBA" w:rsidRPr="00C935AF">
        <w:rPr>
          <w:color w:val="auto"/>
        </w:rPr>
        <w:t xml:space="preserve">in relation to safeguarding </w:t>
      </w:r>
      <w:r w:rsidR="009637E0" w:rsidRPr="00C935AF">
        <w:rPr>
          <w:color w:val="auto"/>
        </w:rPr>
        <w:t>and in the event of</w:t>
      </w:r>
      <w:r w:rsidR="00CF43D3" w:rsidRPr="00C935AF">
        <w:rPr>
          <w:color w:val="auto"/>
        </w:rPr>
        <w:t xml:space="preserve"> </w:t>
      </w:r>
      <w:r w:rsidR="009637E0" w:rsidRPr="00C935AF">
        <w:rPr>
          <w:color w:val="auto"/>
        </w:rPr>
        <w:t xml:space="preserve">allegations of abuse made against the Headteacher, the </w:t>
      </w:r>
      <w:r w:rsidR="00374B72" w:rsidRPr="00C935AF">
        <w:rPr>
          <w:color w:val="auto"/>
        </w:rPr>
        <w:t>P</w:t>
      </w:r>
      <w:r w:rsidR="009637E0" w:rsidRPr="00C935AF">
        <w:rPr>
          <w:color w:val="auto"/>
        </w:rPr>
        <w:t>rincipal of a college or</w:t>
      </w:r>
      <w:r w:rsidR="00E6471C" w:rsidRPr="00C935AF">
        <w:rPr>
          <w:color w:val="auto"/>
        </w:rPr>
        <w:t xml:space="preserve"> </w:t>
      </w:r>
      <w:r w:rsidR="009637E0" w:rsidRPr="00C935AF">
        <w:rPr>
          <w:color w:val="auto"/>
        </w:rPr>
        <w:t>proprietor or member of governing body of an independent school.</w:t>
      </w:r>
    </w:p>
    <w:p w14:paraId="79E9E475" w14:textId="03B28691" w:rsidR="009637E0" w:rsidRPr="00C935AF" w:rsidRDefault="007916CC" w:rsidP="009A330F">
      <w:pPr>
        <w:numPr>
          <w:ilvl w:val="0"/>
          <w:numId w:val="7"/>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w</w:t>
      </w:r>
      <w:r w:rsidR="009637E0" w:rsidRPr="00C935AF">
        <w:rPr>
          <w:color w:val="auto"/>
          <w:sz w:val="24"/>
          <w:szCs w:val="24"/>
        </w:rPr>
        <w:t xml:space="preserve">ill ensure that the school has a child </w:t>
      </w:r>
      <w:r w:rsidR="00E558EF" w:rsidRPr="00C935AF">
        <w:rPr>
          <w:color w:val="auto"/>
          <w:sz w:val="24"/>
          <w:szCs w:val="24"/>
        </w:rPr>
        <w:t>safeguarding</w:t>
      </w:r>
      <w:r w:rsidR="009637E0" w:rsidRPr="00C935AF">
        <w:rPr>
          <w:color w:val="auto"/>
          <w:sz w:val="24"/>
          <w:szCs w:val="24"/>
        </w:rPr>
        <w:t xml:space="preserve"> policy, single central record, staff </w:t>
      </w:r>
      <w:r w:rsidR="00CC3180" w:rsidRPr="00C935AF">
        <w:rPr>
          <w:color w:val="auto"/>
          <w:sz w:val="24"/>
          <w:szCs w:val="24"/>
        </w:rPr>
        <w:t xml:space="preserve">conduct </w:t>
      </w:r>
      <w:r w:rsidR="009637E0" w:rsidRPr="00C935AF">
        <w:rPr>
          <w:color w:val="auto"/>
          <w:sz w:val="24"/>
          <w:szCs w:val="24"/>
        </w:rPr>
        <w:t>policy and procedures in place</w:t>
      </w:r>
      <w:r w:rsidR="00E6471C" w:rsidRPr="00C935AF">
        <w:rPr>
          <w:color w:val="auto"/>
          <w:sz w:val="24"/>
          <w:szCs w:val="24"/>
        </w:rPr>
        <w:t>,</w:t>
      </w:r>
      <w:r w:rsidR="009637E0" w:rsidRPr="00C935AF">
        <w:rPr>
          <w:color w:val="auto"/>
          <w:sz w:val="24"/>
          <w:szCs w:val="24"/>
        </w:rPr>
        <w:t xml:space="preserve"> </w:t>
      </w:r>
      <w:r w:rsidR="00E6471C" w:rsidRPr="00C935AF">
        <w:rPr>
          <w:color w:val="auto"/>
          <w:sz w:val="24"/>
          <w:szCs w:val="24"/>
        </w:rPr>
        <w:t>o</w:t>
      </w:r>
      <w:r w:rsidR="009637E0" w:rsidRPr="00C935AF">
        <w:rPr>
          <w:color w:val="auto"/>
          <w:sz w:val="24"/>
          <w:szCs w:val="24"/>
        </w:rPr>
        <w:t>perates safe recruitment procedures, makes appropriate</w:t>
      </w:r>
      <w:r w:rsidR="00E6471C" w:rsidRPr="00C935AF">
        <w:rPr>
          <w:color w:val="auto"/>
          <w:sz w:val="24"/>
          <w:szCs w:val="24"/>
        </w:rPr>
        <w:t xml:space="preserve"> checks on staff and volunteers</w:t>
      </w:r>
      <w:r w:rsidR="009637E0" w:rsidRPr="00C935AF">
        <w:rPr>
          <w:color w:val="auto"/>
          <w:sz w:val="24"/>
          <w:szCs w:val="24"/>
        </w:rPr>
        <w:t xml:space="preserve"> and has procedures for dealing with allegations against staff</w:t>
      </w:r>
      <w:r w:rsidR="00AF173A" w:rsidRPr="00C935AF">
        <w:rPr>
          <w:color w:val="auto"/>
          <w:sz w:val="24"/>
          <w:szCs w:val="24"/>
        </w:rPr>
        <w:t xml:space="preserve">, </w:t>
      </w:r>
      <w:r w:rsidR="009637E0" w:rsidRPr="00C935AF">
        <w:rPr>
          <w:color w:val="auto"/>
          <w:sz w:val="24"/>
          <w:szCs w:val="24"/>
        </w:rPr>
        <w:t>volunteers</w:t>
      </w:r>
      <w:r w:rsidR="00AF173A" w:rsidRPr="00C935AF">
        <w:rPr>
          <w:color w:val="auto"/>
          <w:sz w:val="24"/>
          <w:szCs w:val="24"/>
        </w:rPr>
        <w:t xml:space="preserve"> and </w:t>
      </w:r>
      <w:r w:rsidR="00B92E9C" w:rsidRPr="00C935AF">
        <w:rPr>
          <w:color w:val="auto"/>
          <w:sz w:val="24"/>
          <w:szCs w:val="24"/>
        </w:rPr>
        <w:t xml:space="preserve">organisations who use the school premises </w:t>
      </w:r>
      <w:r w:rsidR="009637E0" w:rsidRPr="00C935AF">
        <w:rPr>
          <w:color w:val="auto"/>
          <w:sz w:val="24"/>
          <w:szCs w:val="24"/>
        </w:rPr>
        <w:t xml:space="preserve">that all comply in accordance with </w:t>
      </w:r>
      <w:r w:rsidR="00A92BC2" w:rsidRPr="00C935AF">
        <w:rPr>
          <w:color w:val="auto"/>
          <w:sz w:val="24"/>
          <w:szCs w:val="24"/>
        </w:rPr>
        <w:t>Nottingham City Safeguarding Partners</w:t>
      </w:r>
      <w:r w:rsidR="009637E0" w:rsidRPr="00C935AF">
        <w:rPr>
          <w:color w:val="auto"/>
          <w:sz w:val="24"/>
          <w:szCs w:val="24"/>
        </w:rPr>
        <w:t>.</w:t>
      </w:r>
    </w:p>
    <w:p w14:paraId="0CBE759C" w14:textId="01BC2CFA" w:rsidR="009637E0" w:rsidRPr="00C935AF" w:rsidRDefault="00E6471C" w:rsidP="009A330F">
      <w:pPr>
        <w:numPr>
          <w:ilvl w:val="0"/>
          <w:numId w:val="7"/>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will </w:t>
      </w:r>
      <w:r w:rsidR="007916CC" w:rsidRPr="00C935AF">
        <w:rPr>
          <w:color w:val="auto"/>
          <w:sz w:val="24"/>
          <w:szCs w:val="24"/>
        </w:rPr>
        <w:t>e</w:t>
      </w:r>
      <w:r w:rsidR="009637E0" w:rsidRPr="00C935AF">
        <w:rPr>
          <w:color w:val="auto"/>
          <w:sz w:val="24"/>
          <w:szCs w:val="24"/>
        </w:rPr>
        <w:t xml:space="preserve">nsure that schools and colleges create a culture of safe recruitment and, as part of that, adopt recruitment procedures that help deter, reject or identify people who might </w:t>
      </w:r>
      <w:r w:rsidRPr="00C935AF">
        <w:rPr>
          <w:color w:val="auto"/>
          <w:sz w:val="24"/>
          <w:szCs w:val="24"/>
        </w:rPr>
        <w:t xml:space="preserve">pose a risk to </w:t>
      </w:r>
      <w:r w:rsidR="009637E0" w:rsidRPr="00C935AF">
        <w:rPr>
          <w:color w:val="auto"/>
          <w:sz w:val="24"/>
          <w:szCs w:val="24"/>
        </w:rPr>
        <w:t xml:space="preserve">children (Part three: Safer Recruitment, Keeping Children Safe in Education </w:t>
      </w:r>
      <w:r w:rsidR="00B10F63" w:rsidRPr="00C935AF">
        <w:rPr>
          <w:color w:val="auto"/>
          <w:sz w:val="24"/>
          <w:szCs w:val="24"/>
        </w:rPr>
        <w:t>202</w:t>
      </w:r>
      <w:r w:rsidR="006D087D" w:rsidRPr="00C935AF">
        <w:rPr>
          <w:color w:val="auto"/>
          <w:sz w:val="24"/>
          <w:szCs w:val="24"/>
        </w:rPr>
        <w:t>5</w:t>
      </w:r>
      <w:r w:rsidR="009637E0" w:rsidRPr="00C935AF">
        <w:rPr>
          <w:color w:val="auto"/>
          <w:sz w:val="24"/>
          <w:szCs w:val="24"/>
        </w:rPr>
        <w:t>).</w:t>
      </w:r>
    </w:p>
    <w:p w14:paraId="105BD1CC" w14:textId="116BACB0" w:rsidR="009637E0" w:rsidRPr="00C935AF" w:rsidRDefault="00E6471C" w:rsidP="009A330F">
      <w:pPr>
        <w:numPr>
          <w:ilvl w:val="0"/>
          <w:numId w:val="7"/>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has </w:t>
      </w:r>
      <w:r w:rsidR="007916CC" w:rsidRPr="00C935AF">
        <w:rPr>
          <w:color w:val="auto"/>
          <w:sz w:val="24"/>
          <w:szCs w:val="24"/>
        </w:rPr>
        <w:t>a</w:t>
      </w:r>
      <w:r w:rsidR="009637E0" w:rsidRPr="00C935AF">
        <w:rPr>
          <w:color w:val="auto"/>
          <w:sz w:val="24"/>
          <w:szCs w:val="24"/>
        </w:rPr>
        <w:t>ppoint</w:t>
      </w:r>
      <w:r w:rsidRPr="00C935AF">
        <w:rPr>
          <w:color w:val="auto"/>
          <w:sz w:val="24"/>
          <w:szCs w:val="24"/>
        </w:rPr>
        <w:t>ed</w:t>
      </w:r>
      <w:r w:rsidR="009637E0" w:rsidRPr="00C935AF">
        <w:rPr>
          <w:color w:val="auto"/>
          <w:sz w:val="24"/>
          <w:szCs w:val="24"/>
        </w:rPr>
        <w:t xml:space="preserve"> a member of staff of the school or college’s leadership team to the role of designated safeguarding lead.</w:t>
      </w:r>
      <w:r w:rsidR="006E2C0D" w:rsidRPr="00C935AF">
        <w:rPr>
          <w:color w:val="auto"/>
          <w:sz w:val="24"/>
          <w:szCs w:val="24"/>
        </w:rPr>
        <w:t xml:space="preserve"> </w:t>
      </w:r>
    </w:p>
    <w:p w14:paraId="4C91E4F3" w14:textId="0711E029" w:rsidR="009637E0" w:rsidRPr="00C935AF" w:rsidRDefault="00E6471C" w:rsidP="569F7FA5">
      <w:pPr>
        <w:numPr>
          <w:ilvl w:val="1"/>
          <w:numId w:val="7"/>
        </w:numPr>
        <w:pBdr>
          <w:top w:val="none" w:sz="0" w:space="0" w:color="auto"/>
          <w:left w:val="none" w:sz="0" w:space="0" w:color="auto"/>
          <w:bottom w:val="none" w:sz="0" w:space="0" w:color="auto"/>
          <w:right w:val="none" w:sz="0" w:space="0" w:color="auto"/>
          <w:bar w:val="none" w:sz="0" w:color="auto"/>
        </w:pBdr>
        <w:tabs>
          <w:tab w:val="left" w:pos="720"/>
        </w:tabs>
        <w:ind w:left="709" w:hanging="425"/>
        <w:rPr>
          <w:color w:val="auto"/>
          <w:sz w:val="24"/>
          <w:szCs w:val="24"/>
        </w:rPr>
      </w:pPr>
      <w:r w:rsidRPr="00C935AF">
        <w:rPr>
          <w:sz w:val="24"/>
          <w:szCs w:val="24"/>
        </w:rPr>
        <w:t>will</w:t>
      </w:r>
      <w:r w:rsidR="009637E0" w:rsidRPr="00C935AF">
        <w:rPr>
          <w:sz w:val="24"/>
          <w:szCs w:val="24"/>
        </w:rPr>
        <w:t xml:space="preserve"> ensure the school/college keeps an </w:t>
      </w:r>
      <w:r w:rsidR="03CA115F" w:rsidRPr="00C935AF">
        <w:rPr>
          <w:sz w:val="24"/>
          <w:szCs w:val="24"/>
        </w:rPr>
        <w:t>up-to-date</w:t>
      </w:r>
      <w:r w:rsidR="009637E0" w:rsidRPr="00C935AF">
        <w:rPr>
          <w:sz w:val="24"/>
          <w:szCs w:val="24"/>
        </w:rPr>
        <w:t xml:space="preserve"> single central record</w:t>
      </w:r>
      <w:r w:rsidRPr="00C935AF">
        <w:rPr>
          <w:sz w:val="24"/>
          <w:szCs w:val="24"/>
        </w:rPr>
        <w:t xml:space="preserve"> of pre-employment checks, specifying when the check was made and when it will be renewed.</w:t>
      </w:r>
    </w:p>
    <w:p w14:paraId="59991F6B" w14:textId="77777777" w:rsidR="009637E0" w:rsidRPr="00C935AF" w:rsidRDefault="0009349C" w:rsidP="009A330F">
      <w:pPr>
        <w:numPr>
          <w:ilvl w:val="0"/>
          <w:numId w:val="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m</w:t>
      </w:r>
      <w:r w:rsidR="009637E0" w:rsidRPr="00C935AF">
        <w:rPr>
          <w:color w:val="auto"/>
          <w:sz w:val="24"/>
          <w:szCs w:val="24"/>
        </w:rPr>
        <w:t>onitors</w:t>
      </w:r>
      <w:r w:rsidR="00927CC1" w:rsidRPr="00C935AF">
        <w:rPr>
          <w:color w:val="auto"/>
          <w:sz w:val="24"/>
          <w:szCs w:val="24"/>
        </w:rPr>
        <w:t xml:space="preserve"> the</w:t>
      </w:r>
      <w:r w:rsidR="009637E0" w:rsidRPr="00C935AF">
        <w:rPr>
          <w:color w:val="auto"/>
          <w:sz w:val="24"/>
          <w:szCs w:val="24"/>
        </w:rPr>
        <w:t xml:space="preserve"> adequacy of resources committed to child </w:t>
      </w:r>
      <w:r w:rsidR="00E558EF" w:rsidRPr="00C935AF">
        <w:rPr>
          <w:color w:val="auto"/>
          <w:sz w:val="24"/>
          <w:szCs w:val="24"/>
        </w:rPr>
        <w:t>safeguarding</w:t>
      </w:r>
      <w:r w:rsidR="009637E0" w:rsidRPr="00C935AF">
        <w:rPr>
          <w:color w:val="auto"/>
          <w:sz w:val="24"/>
          <w:szCs w:val="24"/>
        </w:rPr>
        <w:t>, and the staff and governor training profile</w:t>
      </w:r>
    </w:p>
    <w:p w14:paraId="503DA7D2" w14:textId="77777777" w:rsidR="009637E0" w:rsidRPr="00C935AF" w:rsidRDefault="007916CC" w:rsidP="009A330F">
      <w:pPr>
        <w:numPr>
          <w:ilvl w:val="0"/>
          <w:numId w:val="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r</w:t>
      </w:r>
      <w:r w:rsidR="009637E0" w:rsidRPr="00C935AF">
        <w:rPr>
          <w:color w:val="auto"/>
          <w:sz w:val="24"/>
          <w:szCs w:val="24"/>
        </w:rPr>
        <w:t>ecognises that neither it, nor individual governors, have a role in dealing with individual cases or a right to know details of cases (except when exercising their disciplinary functions in respect of allegations against staff)</w:t>
      </w:r>
    </w:p>
    <w:p w14:paraId="21BCBB08" w14:textId="77777777" w:rsidR="009637E0" w:rsidRPr="00C935AF" w:rsidRDefault="00CC3180" w:rsidP="009A330F">
      <w:pPr>
        <w:numPr>
          <w:ilvl w:val="0"/>
          <w:numId w:val="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en</w:t>
      </w:r>
      <w:r w:rsidR="009637E0" w:rsidRPr="00C935AF">
        <w:rPr>
          <w:color w:val="auto"/>
          <w:sz w:val="24"/>
          <w:szCs w:val="24"/>
        </w:rPr>
        <w:t xml:space="preserve">sure that the child </w:t>
      </w:r>
      <w:r w:rsidR="00E558EF" w:rsidRPr="00C935AF">
        <w:rPr>
          <w:color w:val="auto"/>
          <w:sz w:val="24"/>
          <w:szCs w:val="24"/>
        </w:rPr>
        <w:t>safeguarding</w:t>
      </w:r>
      <w:r w:rsidR="009637E0" w:rsidRPr="00C935AF">
        <w:rPr>
          <w:color w:val="auto"/>
          <w:sz w:val="24"/>
          <w:szCs w:val="24"/>
        </w:rPr>
        <w:t xml:space="preserve"> policy is available to parents and children on request</w:t>
      </w:r>
    </w:p>
    <w:p w14:paraId="3B06A440" w14:textId="0C52FEC0" w:rsidR="003C0934" w:rsidRPr="00C935AF" w:rsidRDefault="007916CC" w:rsidP="009A330F">
      <w:pPr>
        <w:numPr>
          <w:ilvl w:val="0"/>
          <w:numId w:val="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w</w:t>
      </w:r>
      <w:r w:rsidR="009637E0" w:rsidRPr="00C935AF">
        <w:rPr>
          <w:color w:val="auto"/>
          <w:sz w:val="24"/>
          <w:szCs w:val="24"/>
        </w:rPr>
        <w:t xml:space="preserve">ill ensure this policy and practice complements other policies </w:t>
      </w:r>
      <w:r w:rsidR="65870E1E" w:rsidRPr="00C935AF">
        <w:rPr>
          <w:color w:val="auto"/>
          <w:sz w:val="24"/>
          <w:szCs w:val="24"/>
        </w:rPr>
        <w:t>e.g.,</w:t>
      </w:r>
      <w:r w:rsidR="009637E0" w:rsidRPr="00C935AF">
        <w:rPr>
          <w:color w:val="auto"/>
          <w:sz w:val="24"/>
          <w:szCs w:val="24"/>
        </w:rPr>
        <w:t xml:space="preserve"> anti-bullying including cyb</w:t>
      </w:r>
      <w:r w:rsidR="00927CC1" w:rsidRPr="00C935AF">
        <w:rPr>
          <w:color w:val="auto"/>
          <w:sz w:val="24"/>
          <w:szCs w:val="24"/>
        </w:rPr>
        <w:t>er bullying, health and safety,</w:t>
      </w:r>
      <w:r w:rsidR="009637E0" w:rsidRPr="00C935AF">
        <w:rPr>
          <w:color w:val="auto"/>
          <w:sz w:val="24"/>
          <w:szCs w:val="24"/>
        </w:rPr>
        <w:t xml:space="preserve"> to ensure an integrated model of safeguarding operates across the school.</w:t>
      </w:r>
    </w:p>
    <w:p w14:paraId="3C2EF456" w14:textId="77777777" w:rsidR="00FE5FE2" w:rsidRPr="00C935AF" w:rsidRDefault="00FE5FE2" w:rsidP="009A330F">
      <w:pPr>
        <w:numPr>
          <w:ilvl w:val="0"/>
          <w:numId w:val="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will ensure that they develop a safeguarding culture and facilitate a whole school approach to safeguarding.</w:t>
      </w:r>
    </w:p>
    <w:p w14:paraId="3B1314EA" w14:textId="6652372E" w:rsidR="00FE5FE2" w:rsidRPr="00C935AF" w:rsidRDefault="00FE5FE2" w:rsidP="009A330F">
      <w:pPr>
        <w:numPr>
          <w:ilvl w:val="0"/>
          <w:numId w:val="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will ensure that all safeguarding processes and policies operate with the best interests of the child. </w:t>
      </w:r>
    </w:p>
    <w:p w14:paraId="29DC9533" w14:textId="22225078" w:rsidR="00102258" w:rsidRPr="00C935AF" w:rsidRDefault="00FE5FE2" w:rsidP="00B92E9C">
      <w:pPr>
        <w:numPr>
          <w:ilvl w:val="0"/>
          <w:numId w:val="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ensuring that the child’s </w:t>
      </w:r>
      <w:r w:rsidR="3C08602C" w:rsidRPr="00C935AF">
        <w:rPr>
          <w:color w:val="auto"/>
          <w:sz w:val="24"/>
          <w:szCs w:val="24"/>
        </w:rPr>
        <w:t>wishes,</w:t>
      </w:r>
      <w:r w:rsidRPr="00C935AF">
        <w:rPr>
          <w:color w:val="auto"/>
          <w:sz w:val="24"/>
          <w:szCs w:val="24"/>
        </w:rPr>
        <w:t xml:space="preserve"> and feelings are taken in to account when action is determined by school leaders.</w:t>
      </w:r>
    </w:p>
    <w:p w14:paraId="1975D6E6" w14:textId="77777777" w:rsidR="00B92E9C" w:rsidRPr="00C935AF" w:rsidRDefault="00B92E9C" w:rsidP="00B92E9C">
      <w:pPr>
        <w:pBdr>
          <w:top w:val="none" w:sz="0" w:space="0" w:color="auto"/>
          <w:left w:val="none" w:sz="0" w:space="0" w:color="auto"/>
          <w:bottom w:val="none" w:sz="0" w:space="0" w:color="auto"/>
          <w:right w:val="none" w:sz="0" w:space="0" w:color="auto"/>
          <w:bar w:val="none" w:sz="0" w:color="auto"/>
        </w:pBdr>
        <w:tabs>
          <w:tab w:val="left" w:pos="720"/>
        </w:tabs>
        <w:ind w:left="720"/>
        <w:rPr>
          <w:color w:val="auto"/>
          <w:sz w:val="24"/>
          <w:szCs w:val="24"/>
        </w:rPr>
      </w:pPr>
    </w:p>
    <w:p w14:paraId="0AD89E0C" w14:textId="00583106" w:rsidR="00B92E9C" w:rsidRPr="00C935AF" w:rsidRDefault="00B92E9C" w:rsidP="003C0934">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 xml:space="preserve">Governors in maintained schools are required to have an enhanced DBS check and the Teacher Services web </w:t>
      </w:r>
      <w:proofErr w:type="gramStart"/>
      <w:r w:rsidRPr="00C935AF">
        <w:rPr>
          <w:rFonts w:eastAsia="Times New Roman"/>
          <w:sz w:val="24"/>
          <w:szCs w:val="24"/>
          <w:lang w:eastAsia="en-GB"/>
        </w:rPr>
        <w:t>page,</w:t>
      </w:r>
      <w:proofErr w:type="gramEnd"/>
      <w:r w:rsidRPr="00C935AF">
        <w:rPr>
          <w:rFonts w:eastAsia="Times New Roman"/>
          <w:sz w:val="24"/>
          <w:szCs w:val="24"/>
          <w:lang w:eastAsia="en-GB"/>
        </w:rPr>
        <w:t xml:space="preserve"> schools can easily check if a person they propose to recruit as a governor is barred </w:t>
      </w:r>
      <w:proofErr w:type="gramStart"/>
      <w:r w:rsidRPr="00C935AF">
        <w:rPr>
          <w:rFonts w:eastAsia="Times New Roman"/>
          <w:sz w:val="24"/>
          <w:szCs w:val="24"/>
          <w:lang w:eastAsia="en-GB"/>
        </w:rPr>
        <w:t>as a result of</w:t>
      </w:r>
      <w:proofErr w:type="gramEnd"/>
      <w:r w:rsidRPr="00C935AF">
        <w:rPr>
          <w:rFonts w:eastAsia="Times New Roman"/>
          <w:sz w:val="24"/>
          <w:szCs w:val="24"/>
          <w:lang w:eastAsia="en-GB"/>
        </w:rPr>
        <w:t xml:space="preserve"> being subject to a section 128 direction. (Keeping children safe in Education 202</w:t>
      </w:r>
      <w:r w:rsidR="00CB2204" w:rsidRPr="00C935AF">
        <w:rPr>
          <w:rFonts w:eastAsia="Times New Roman"/>
          <w:sz w:val="24"/>
          <w:szCs w:val="24"/>
          <w:lang w:eastAsia="en-GB"/>
        </w:rPr>
        <w:t>5</w:t>
      </w:r>
      <w:r w:rsidRPr="00C935AF">
        <w:rPr>
          <w:rFonts w:eastAsia="Times New Roman"/>
          <w:sz w:val="24"/>
          <w:szCs w:val="24"/>
          <w:lang w:eastAsia="en-GB"/>
        </w:rPr>
        <w:t xml:space="preserve"> Page </w:t>
      </w:r>
      <w:r w:rsidR="00BF1FF0" w:rsidRPr="00C935AF">
        <w:rPr>
          <w:rFonts w:eastAsia="Times New Roman"/>
          <w:sz w:val="24"/>
          <w:szCs w:val="24"/>
          <w:lang w:eastAsia="en-GB"/>
        </w:rPr>
        <w:t>8</w:t>
      </w:r>
      <w:r w:rsidR="00083A2B" w:rsidRPr="00C935AF">
        <w:rPr>
          <w:rFonts w:eastAsia="Times New Roman"/>
          <w:sz w:val="24"/>
          <w:szCs w:val="24"/>
          <w:lang w:eastAsia="en-GB"/>
        </w:rPr>
        <w:t>5</w:t>
      </w:r>
      <w:r w:rsidRPr="00C935AF">
        <w:rPr>
          <w:rFonts w:eastAsia="Times New Roman"/>
          <w:sz w:val="24"/>
          <w:szCs w:val="24"/>
          <w:lang w:eastAsia="en-GB"/>
        </w:rPr>
        <w:t>, paragraph 3</w:t>
      </w:r>
      <w:r w:rsidR="00083A2B" w:rsidRPr="00C935AF">
        <w:rPr>
          <w:rFonts w:eastAsia="Times New Roman"/>
          <w:sz w:val="24"/>
          <w:szCs w:val="24"/>
          <w:lang w:eastAsia="en-GB"/>
        </w:rPr>
        <w:t>19</w:t>
      </w:r>
      <w:r w:rsidRPr="00C935AF">
        <w:rPr>
          <w:rFonts w:eastAsia="Times New Roman"/>
          <w:sz w:val="24"/>
          <w:szCs w:val="24"/>
          <w:lang w:eastAsia="en-GB"/>
        </w:rPr>
        <w:t>,)</w:t>
      </w:r>
    </w:p>
    <w:p w14:paraId="79F2DF81" w14:textId="41D45BF5" w:rsidR="003C0934" w:rsidRPr="00C935AF" w:rsidRDefault="003C0934" w:rsidP="003C0934">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lastRenderedPageBreak/>
        <w:t xml:space="preserve">It is the responsibility of the governing body to apply for the certificate for any of their governors who do not already have one. Governance is not a regulated </w:t>
      </w:r>
      <w:proofErr w:type="gramStart"/>
      <w:r w:rsidRPr="00C935AF">
        <w:rPr>
          <w:rFonts w:eastAsia="Times New Roman"/>
          <w:sz w:val="24"/>
          <w:szCs w:val="24"/>
          <w:lang w:eastAsia="en-GB"/>
        </w:rPr>
        <w:t>activity</w:t>
      </w:r>
      <w:proofErr w:type="gramEnd"/>
      <w:r w:rsidRPr="00C935AF">
        <w:rPr>
          <w:rFonts w:eastAsia="Times New Roman"/>
          <w:sz w:val="24"/>
          <w:szCs w:val="24"/>
          <w:lang w:eastAsia="en-GB"/>
        </w:rPr>
        <w:t xml:space="preserve"> and so governors do not need a barred list check unless, in addition to their governance duties, they also engage in regulated activity. Schools should also carry out a section 128 check for school governors, because a person subject to one is disqualified from being a governor. </w:t>
      </w:r>
    </w:p>
    <w:p w14:paraId="07547A01" w14:textId="77777777" w:rsidR="009637E0" w:rsidRPr="00C935AF" w:rsidRDefault="009637E0" w:rsidP="003C0934">
      <w:pPr>
        <w:pBdr>
          <w:top w:val="none" w:sz="0" w:space="0" w:color="auto"/>
          <w:left w:val="none" w:sz="0" w:space="0" w:color="auto"/>
          <w:bottom w:val="none" w:sz="0" w:space="0" w:color="auto"/>
          <w:right w:val="none" w:sz="0" w:space="0" w:color="auto"/>
          <w:bar w:val="none" w:sz="0" w:color="auto"/>
        </w:pBdr>
        <w:autoSpaceDE w:val="0"/>
        <w:autoSpaceDN w:val="0"/>
        <w:adjustRightInd w:val="0"/>
        <w:rPr>
          <w:color w:val="auto"/>
          <w:sz w:val="24"/>
          <w:szCs w:val="24"/>
        </w:rPr>
      </w:pPr>
    </w:p>
    <w:p w14:paraId="74AADCF3" w14:textId="77777777" w:rsidR="009637E0" w:rsidRPr="00C935AF" w:rsidRDefault="009637E0" w:rsidP="009105C9">
      <w:pPr>
        <w:numPr>
          <w:ilvl w:val="0"/>
          <w:numId w:val="4"/>
        </w:numPr>
        <w:pBdr>
          <w:top w:val="none" w:sz="0" w:space="0" w:color="auto"/>
          <w:left w:val="none" w:sz="0" w:space="0" w:color="auto"/>
          <w:bottom w:val="none" w:sz="0" w:space="0" w:color="auto"/>
          <w:right w:val="none" w:sz="0" w:space="0" w:color="auto"/>
          <w:bar w:val="none" w:sz="0" w:color="auto"/>
        </w:pBdr>
        <w:tabs>
          <w:tab w:val="num" w:pos="360"/>
          <w:tab w:val="left" w:pos="540"/>
          <w:tab w:val="left" w:pos="720"/>
        </w:tabs>
        <w:ind w:left="720" w:hanging="720"/>
        <w:rPr>
          <w:b/>
          <w:bCs/>
          <w:color w:val="auto"/>
          <w:sz w:val="24"/>
          <w:szCs w:val="24"/>
        </w:rPr>
      </w:pPr>
      <w:r w:rsidRPr="00C935AF">
        <w:rPr>
          <w:b/>
          <w:bCs/>
          <w:color w:val="auto"/>
          <w:sz w:val="24"/>
          <w:szCs w:val="24"/>
        </w:rPr>
        <w:t xml:space="preserve">The </w:t>
      </w:r>
      <w:r w:rsidR="00374B72" w:rsidRPr="00C935AF">
        <w:rPr>
          <w:b/>
          <w:bCs/>
          <w:color w:val="auto"/>
          <w:sz w:val="24"/>
          <w:szCs w:val="24"/>
        </w:rPr>
        <w:t>H</w:t>
      </w:r>
      <w:r w:rsidRPr="00C935AF">
        <w:rPr>
          <w:b/>
          <w:bCs/>
          <w:color w:val="auto"/>
          <w:sz w:val="24"/>
          <w:szCs w:val="24"/>
        </w:rPr>
        <w:t xml:space="preserve">eadteacher </w:t>
      </w:r>
      <w:r w:rsidRPr="00C935AF">
        <w:rPr>
          <w:color w:val="auto"/>
          <w:sz w:val="24"/>
          <w:szCs w:val="24"/>
        </w:rPr>
        <w:t>will ensure that:</w:t>
      </w:r>
    </w:p>
    <w:p w14:paraId="12B6A187" w14:textId="47B2A361" w:rsidR="009637E0" w:rsidRPr="00C935AF" w:rsidRDefault="009637E0" w:rsidP="009A330F">
      <w:pPr>
        <w:numPr>
          <w:ilvl w:val="0"/>
          <w:numId w:val="9"/>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the policies and procedures adopted by the Governing Body are followed by all staff</w:t>
      </w:r>
      <w:r w:rsidR="00E82F1E" w:rsidRPr="00C935AF">
        <w:rPr>
          <w:color w:val="auto"/>
          <w:sz w:val="24"/>
          <w:szCs w:val="24"/>
        </w:rPr>
        <w:t>.</w:t>
      </w:r>
    </w:p>
    <w:p w14:paraId="42D0C474" w14:textId="7E3FFCAD" w:rsidR="009637E0" w:rsidRPr="00C935AF" w:rsidRDefault="009637E0" w:rsidP="009A330F">
      <w:pPr>
        <w:numPr>
          <w:ilvl w:val="0"/>
          <w:numId w:val="9"/>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 xml:space="preserve">the policy will be updated </w:t>
      </w:r>
      <w:r w:rsidR="391C9FC5" w:rsidRPr="00C935AF">
        <w:rPr>
          <w:color w:val="auto"/>
          <w:sz w:val="24"/>
          <w:szCs w:val="24"/>
        </w:rPr>
        <w:t>annually and</w:t>
      </w:r>
      <w:r w:rsidRPr="00C935AF">
        <w:rPr>
          <w:color w:val="auto"/>
          <w:sz w:val="24"/>
          <w:szCs w:val="24"/>
        </w:rPr>
        <w:t xml:space="preserve"> be available publicly either via the school or college website or by other means.</w:t>
      </w:r>
    </w:p>
    <w:p w14:paraId="3D99545F" w14:textId="77777777" w:rsidR="009637E0" w:rsidRPr="00C935AF" w:rsidRDefault="009637E0" w:rsidP="009A330F">
      <w:pPr>
        <w:numPr>
          <w:ilvl w:val="0"/>
          <w:numId w:val="10"/>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designated staff review policy when</w:t>
      </w:r>
      <w:r w:rsidR="00927CC1" w:rsidRPr="00C935AF">
        <w:rPr>
          <w:color w:val="auto"/>
          <w:sz w:val="24"/>
          <w:szCs w:val="24"/>
        </w:rPr>
        <w:t xml:space="preserve"> the</w:t>
      </w:r>
      <w:r w:rsidRPr="00C935AF">
        <w:rPr>
          <w:color w:val="auto"/>
          <w:sz w:val="24"/>
          <w:szCs w:val="24"/>
        </w:rPr>
        <w:t xml:space="preserve"> </w:t>
      </w:r>
      <w:r w:rsidR="00A92BC2" w:rsidRPr="00C935AF">
        <w:rPr>
          <w:color w:val="auto"/>
          <w:sz w:val="24"/>
          <w:szCs w:val="24"/>
        </w:rPr>
        <w:t>Nottingham City Safeguarding Partners</w:t>
      </w:r>
      <w:r w:rsidRPr="00C935AF">
        <w:rPr>
          <w:color w:val="auto"/>
          <w:sz w:val="24"/>
          <w:szCs w:val="24"/>
        </w:rPr>
        <w:t xml:space="preserve"> update their policies and procedures</w:t>
      </w:r>
    </w:p>
    <w:p w14:paraId="765F8FD9" w14:textId="48F91FD7" w:rsidR="009637E0" w:rsidRPr="00C935AF" w:rsidRDefault="009637E0" w:rsidP="009A330F">
      <w:pPr>
        <w:numPr>
          <w:ilvl w:val="0"/>
          <w:numId w:val="11"/>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 xml:space="preserve">sufficient resources and time are allocated to enable the designated persons and other staff to discharge their responsibilities including taking part in strategy discussions and other </w:t>
      </w:r>
      <w:r w:rsidR="000C64AE" w:rsidRPr="00C935AF">
        <w:rPr>
          <w:color w:val="auto"/>
          <w:sz w:val="24"/>
          <w:szCs w:val="24"/>
        </w:rPr>
        <w:t>multiagency</w:t>
      </w:r>
      <w:r w:rsidRPr="00C935AF">
        <w:rPr>
          <w:color w:val="auto"/>
          <w:sz w:val="24"/>
          <w:szCs w:val="24"/>
        </w:rPr>
        <w:t xml:space="preserve"> meetings, to contribute to the assessment and support of children and young </w:t>
      </w:r>
      <w:r w:rsidR="7EE6CBE4" w:rsidRPr="00C935AF">
        <w:rPr>
          <w:color w:val="auto"/>
          <w:sz w:val="24"/>
          <w:szCs w:val="24"/>
        </w:rPr>
        <w:t>people and</w:t>
      </w:r>
      <w:r w:rsidRPr="00C935AF">
        <w:rPr>
          <w:color w:val="auto"/>
          <w:sz w:val="24"/>
          <w:szCs w:val="24"/>
        </w:rPr>
        <w:t xml:space="preserve"> be appropriately trained</w:t>
      </w:r>
      <w:r w:rsidR="00CF43D3" w:rsidRPr="00C935AF">
        <w:rPr>
          <w:color w:val="auto"/>
          <w:sz w:val="24"/>
          <w:szCs w:val="24"/>
        </w:rPr>
        <w:t>.</w:t>
      </w:r>
    </w:p>
    <w:p w14:paraId="52AAC28C" w14:textId="77777777" w:rsidR="009637E0" w:rsidRPr="00C935AF" w:rsidRDefault="009637E0" w:rsidP="009A330F">
      <w:pPr>
        <w:numPr>
          <w:ilvl w:val="0"/>
          <w:numId w:val="12"/>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 xml:space="preserve">a </w:t>
      </w:r>
      <w:r w:rsidR="00927CC1" w:rsidRPr="00C935AF">
        <w:rPr>
          <w:color w:val="auto"/>
          <w:sz w:val="24"/>
          <w:szCs w:val="24"/>
        </w:rPr>
        <w:t>single central database</w:t>
      </w:r>
      <w:r w:rsidRPr="00C935AF">
        <w:rPr>
          <w:color w:val="auto"/>
          <w:sz w:val="24"/>
          <w:szCs w:val="24"/>
        </w:rPr>
        <w:t xml:space="preserve"> of all staff and volunteers, and their safeguarding training dates is maintained and that this list confirms that all staff and those volunteers who meet the specified criteria have had a DBS check, when this check was made and when it will be renewed</w:t>
      </w:r>
      <w:r w:rsidR="005F4218" w:rsidRPr="00C935AF">
        <w:rPr>
          <w:color w:val="auto"/>
          <w:sz w:val="24"/>
          <w:szCs w:val="24"/>
        </w:rPr>
        <w:t>.</w:t>
      </w:r>
    </w:p>
    <w:p w14:paraId="389D6215" w14:textId="2C6361AD" w:rsidR="009637E0" w:rsidRPr="00C935AF" w:rsidRDefault="009637E0" w:rsidP="009A330F">
      <w:pPr>
        <w:numPr>
          <w:ilvl w:val="0"/>
          <w:numId w:val="13"/>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all staff and volunteers feel able to raise their concerns about poor and unsafe practice in regard of pupils, and such concerns are addressed in a timely manner in accordance with agreed policies.</w:t>
      </w:r>
    </w:p>
    <w:p w14:paraId="7BA7048C" w14:textId="2B329C2D" w:rsidR="00B7149A" w:rsidRPr="00C935AF" w:rsidRDefault="00B7149A" w:rsidP="00B7149A">
      <w:pPr>
        <w:numPr>
          <w:ilvl w:val="0"/>
          <w:numId w:val="13"/>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where there are concerns about a member of staff’s suitability to work with children, contact the LADO</w:t>
      </w:r>
      <w:r w:rsidR="00E82F1E" w:rsidRPr="00C935AF">
        <w:rPr>
          <w:color w:val="auto"/>
          <w:sz w:val="24"/>
          <w:szCs w:val="24"/>
        </w:rPr>
        <w:t>.</w:t>
      </w:r>
    </w:p>
    <w:p w14:paraId="7D0A705D" w14:textId="77777777" w:rsidR="00B52E95" w:rsidRPr="00C935AF" w:rsidRDefault="009F04CF" w:rsidP="00B52E95">
      <w:pPr>
        <w:numPr>
          <w:ilvl w:val="0"/>
          <w:numId w:val="13"/>
        </w:numPr>
        <w:pBdr>
          <w:top w:val="none" w:sz="0" w:space="0" w:color="auto"/>
          <w:left w:val="none" w:sz="0" w:space="0" w:color="auto"/>
          <w:bottom w:val="none" w:sz="0" w:space="0" w:color="auto"/>
          <w:right w:val="none" w:sz="0" w:space="0" w:color="auto"/>
          <w:bar w:val="none" w:sz="0" w:color="auto"/>
        </w:pBdr>
        <w:tabs>
          <w:tab w:val="left" w:pos="540"/>
          <w:tab w:val="left" w:pos="720"/>
        </w:tabs>
        <w:ind w:left="720" w:hanging="360"/>
        <w:rPr>
          <w:color w:val="auto"/>
          <w:sz w:val="24"/>
          <w:szCs w:val="24"/>
        </w:rPr>
      </w:pPr>
      <w:r w:rsidRPr="00C935AF">
        <w:rPr>
          <w:rFonts w:eastAsia="Times New Roman"/>
          <w:color w:val="auto"/>
        </w:rPr>
        <w:t xml:space="preserve">   </w:t>
      </w:r>
      <w:r w:rsidRPr="00C935AF">
        <w:rPr>
          <w:rFonts w:eastAsia="Times New Roman"/>
          <w:color w:val="auto"/>
          <w:sz w:val="24"/>
          <w:szCs w:val="24"/>
        </w:rPr>
        <w:t>where an allegation is made against a staff member who is not employed by the school e.g. supply teacher, the headteacher will immediately contact both the agency concerned and the LADO. The school will continue to support any investigation that is required</w:t>
      </w:r>
      <w:r w:rsidR="00B92E9C" w:rsidRPr="00C935AF">
        <w:rPr>
          <w:rFonts w:eastAsia="Times New Roman"/>
          <w:color w:val="auto"/>
          <w:sz w:val="24"/>
          <w:szCs w:val="24"/>
        </w:rPr>
        <w:t xml:space="preserve"> (Keeping Children Safe in Education, 202</w:t>
      </w:r>
      <w:r w:rsidR="00B52E95" w:rsidRPr="00C935AF">
        <w:rPr>
          <w:rFonts w:eastAsia="Times New Roman"/>
          <w:color w:val="auto"/>
          <w:sz w:val="24"/>
          <w:szCs w:val="24"/>
        </w:rPr>
        <w:t>5</w:t>
      </w:r>
      <w:r w:rsidR="00B92E9C" w:rsidRPr="00C935AF">
        <w:rPr>
          <w:rFonts w:eastAsia="Times New Roman"/>
          <w:color w:val="auto"/>
          <w:sz w:val="24"/>
          <w:szCs w:val="24"/>
        </w:rPr>
        <w:t xml:space="preserve"> Page 9</w:t>
      </w:r>
      <w:r w:rsidR="00B52E95" w:rsidRPr="00C935AF">
        <w:rPr>
          <w:rFonts w:eastAsia="Times New Roman"/>
          <w:color w:val="auto"/>
          <w:sz w:val="24"/>
          <w:szCs w:val="24"/>
        </w:rPr>
        <w:t>7</w:t>
      </w:r>
      <w:r w:rsidR="00B92E9C" w:rsidRPr="00C935AF">
        <w:rPr>
          <w:rFonts w:eastAsia="Times New Roman"/>
          <w:color w:val="auto"/>
          <w:sz w:val="24"/>
          <w:szCs w:val="24"/>
        </w:rPr>
        <w:t xml:space="preserve"> Paragraph 3</w:t>
      </w:r>
      <w:r w:rsidR="00B52E95" w:rsidRPr="00C935AF">
        <w:rPr>
          <w:rFonts w:eastAsia="Times New Roman"/>
          <w:color w:val="auto"/>
          <w:sz w:val="24"/>
          <w:szCs w:val="24"/>
        </w:rPr>
        <w:t>77</w:t>
      </w:r>
      <w:r w:rsidR="00B92E9C" w:rsidRPr="00C935AF">
        <w:rPr>
          <w:rFonts w:eastAsia="Times New Roman"/>
          <w:color w:val="auto"/>
          <w:sz w:val="24"/>
          <w:szCs w:val="24"/>
        </w:rPr>
        <w:t>-3</w:t>
      </w:r>
      <w:r w:rsidR="00BF1FF0" w:rsidRPr="00C935AF">
        <w:rPr>
          <w:rFonts w:eastAsia="Times New Roman"/>
          <w:color w:val="auto"/>
          <w:sz w:val="24"/>
          <w:szCs w:val="24"/>
        </w:rPr>
        <w:t>8</w:t>
      </w:r>
      <w:r w:rsidR="00B52E95" w:rsidRPr="00C935AF">
        <w:rPr>
          <w:rFonts w:eastAsia="Times New Roman"/>
          <w:color w:val="auto"/>
          <w:sz w:val="24"/>
          <w:szCs w:val="24"/>
        </w:rPr>
        <w:t>0</w:t>
      </w:r>
      <w:r w:rsidR="00B92E9C" w:rsidRPr="00C935AF">
        <w:rPr>
          <w:rFonts w:eastAsia="Times New Roman"/>
          <w:color w:val="auto"/>
          <w:sz w:val="24"/>
          <w:szCs w:val="24"/>
        </w:rPr>
        <w:t>).</w:t>
      </w:r>
    </w:p>
    <w:p w14:paraId="1F0D1F7F" w14:textId="2DC1390B" w:rsidR="00A9115E" w:rsidRPr="00C935AF" w:rsidRDefault="00B52E95" w:rsidP="00B52E95">
      <w:pPr>
        <w:numPr>
          <w:ilvl w:val="0"/>
          <w:numId w:val="13"/>
        </w:numPr>
        <w:pBdr>
          <w:top w:val="none" w:sz="0" w:space="0" w:color="auto"/>
          <w:left w:val="none" w:sz="0" w:space="0" w:color="auto"/>
          <w:bottom w:val="none" w:sz="0" w:space="0" w:color="auto"/>
          <w:right w:val="none" w:sz="0" w:space="0" w:color="auto"/>
          <w:bar w:val="none" w:sz="0" w:color="auto"/>
        </w:pBdr>
        <w:tabs>
          <w:tab w:val="left" w:pos="540"/>
          <w:tab w:val="left" w:pos="720"/>
        </w:tabs>
        <w:ind w:left="720" w:hanging="360"/>
        <w:rPr>
          <w:color w:val="auto"/>
          <w:sz w:val="24"/>
          <w:szCs w:val="24"/>
        </w:rPr>
      </w:pPr>
      <w:r w:rsidRPr="00C935AF">
        <w:rPr>
          <w:color w:val="auto"/>
          <w:sz w:val="24"/>
          <w:szCs w:val="24"/>
        </w:rPr>
        <w:t>Sc</w:t>
      </w:r>
      <w:r w:rsidR="009637E0" w:rsidRPr="00C935AF">
        <w:rPr>
          <w:color w:val="auto"/>
          <w:sz w:val="24"/>
          <w:szCs w:val="24"/>
        </w:rPr>
        <w:t xml:space="preserve">hool staff </w:t>
      </w:r>
      <w:r w:rsidR="00927CC1" w:rsidRPr="00C935AF">
        <w:rPr>
          <w:color w:val="auto"/>
          <w:sz w:val="24"/>
          <w:szCs w:val="24"/>
        </w:rPr>
        <w:t>are</w:t>
      </w:r>
      <w:r w:rsidR="009637E0" w:rsidRPr="00C935AF">
        <w:rPr>
          <w:color w:val="auto"/>
          <w:sz w:val="24"/>
          <w:szCs w:val="24"/>
        </w:rPr>
        <w:t xml:space="preserve"> sensitive to signs that may indicate possible safeguarding concerns. This could include, for example, poor or irregular attendance, persistent lateness, children missing from education</w:t>
      </w:r>
      <w:r w:rsidR="00CC3180" w:rsidRPr="00C935AF">
        <w:rPr>
          <w:color w:val="auto"/>
          <w:sz w:val="24"/>
          <w:szCs w:val="24"/>
        </w:rPr>
        <w:t xml:space="preserve">, particularly where there are concerns regarding the potential for </w:t>
      </w:r>
      <w:r w:rsidR="009637E0" w:rsidRPr="00C935AF">
        <w:rPr>
          <w:color w:val="auto"/>
          <w:sz w:val="24"/>
          <w:szCs w:val="24"/>
        </w:rPr>
        <w:t>forced marriage or female genital mutilation.</w:t>
      </w:r>
      <w:r w:rsidR="00B92E9C" w:rsidRPr="00C935AF">
        <w:t xml:space="preserve"> </w:t>
      </w:r>
      <w:r w:rsidR="00B92E9C" w:rsidRPr="00C935AF">
        <w:rPr>
          <w:color w:val="auto"/>
          <w:sz w:val="24"/>
          <w:szCs w:val="24"/>
        </w:rPr>
        <w:t>From February 2023 it is crime to carry out any conduct whose purpose is to cause a child to marry before their 18th birthday, even if violence, threats or another form of coercion are not used. This applies to non-binding, unofficial ‘marriages’ as well as legal marriages. (Keeping Children Safe in Education</w:t>
      </w:r>
      <w:r w:rsidR="00AA39E9" w:rsidRPr="00C935AF">
        <w:rPr>
          <w:color w:val="auto"/>
          <w:sz w:val="24"/>
          <w:szCs w:val="24"/>
        </w:rPr>
        <w:t xml:space="preserve"> </w:t>
      </w:r>
      <w:r w:rsidR="00B92E9C" w:rsidRPr="00C935AF">
        <w:rPr>
          <w:color w:val="auto"/>
          <w:sz w:val="24"/>
          <w:szCs w:val="24"/>
        </w:rPr>
        <w:t>202</w:t>
      </w:r>
      <w:r w:rsidRPr="00C935AF">
        <w:rPr>
          <w:color w:val="auto"/>
          <w:sz w:val="24"/>
          <w:szCs w:val="24"/>
        </w:rPr>
        <w:t>5</w:t>
      </w:r>
      <w:r w:rsidR="00AA39E9" w:rsidRPr="00C935AF">
        <w:rPr>
          <w:color w:val="auto"/>
          <w:sz w:val="24"/>
          <w:szCs w:val="24"/>
        </w:rPr>
        <w:t>,</w:t>
      </w:r>
      <w:r w:rsidR="00B92E9C" w:rsidRPr="00C935AF">
        <w:rPr>
          <w:color w:val="auto"/>
          <w:sz w:val="24"/>
          <w:szCs w:val="24"/>
        </w:rPr>
        <w:t xml:space="preserve"> Pages 1</w:t>
      </w:r>
      <w:r w:rsidR="00BF1FF0" w:rsidRPr="00C935AF">
        <w:rPr>
          <w:color w:val="auto"/>
          <w:sz w:val="24"/>
          <w:szCs w:val="24"/>
        </w:rPr>
        <w:t>6</w:t>
      </w:r>
      <w:r w:rsidRPr="00C935AF">
        <w:rPr>
          <w:color w:val="auto"/>
          <w:sz w:val="24"/>
          <w:szCs w:val="24"/>
        </w:rPr>
        <w:t>3</w:t>
      </w:r>
      <w:r w:rsidR="00B92E9C" w:rsidRPr="00C935AF">
        <w:rPr>
          <w:color w:val="auto"/>
          <w:sz w:val="24"/>
          <w:szCs w:val="24"/>
        </w:rPr>
        <w:t>,)</w:t>
      </w:r>
    </w:p>
    <w:p w14:paraId="0DE4B5B7" w14:textId="4563C1C3" w:rsidR="00907BAB" w:rsidRPr="00C935AF" w:rsidRDefault="00BB659A" w:rsidP="00D52AA8">
      <w:pPr>
        <w:numPr>
          <w:ilvl w:val="0"/>
          <w:numId w:val="14"/>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h</w:t>
      </w:r>
      <w:r w:rsidR="009637E0" w:rsidRPr="00C935AF">
        <w:rPr>
          <w:color w:val="auto"/>
          <w:sz w:val="24"/>
          <w:szCs w:val="24"/>
        </w:rPr>
        <w:t xml:space="preserve">e/she undergoes child </w:t>
      </w:r>
      <w:r w:rsidR="00E558EF" w:rsidRPr="00C935AF">
        <w:rPr>
          <w:color w:val="auto"/>
          <w:sz w:val="24"/>
          <w:szCs w:val="24"/>
        </w:rPr>
        <w:t>safeguarding</w:t>
      </w:r>
      <w:r w:rsidR="009637E0" w:rsidRPr="00C935AF">
        <w:rPr>
          <w:color w:val="auto"/>
          <w:sz w:val="24"/>
          <w:szCs w:val="24"/>
        </w:rPr>
        <w:t xml:space="preserve"> </w:t>
      </w:r>
      <w:r w:rsidR="000C64AE" w:rsidRPr="00C935AF">
        <w:rPr>
          <w:color w:val="auto"/>
          <w:sz w:val="24"/>
          <w:szCs w:val="24"/>
        </w:rPr>
        <w:t>training,</w:t>
      </w:r>
      <w:r w:rsidR="009637E0" w:rsidRPr="00C935AF">
        <w:rPr>
          <w:color w:val="auto"/>
          <w:sz w:val="24"/>
          <w:szCs w:val="24"/>
        </w:rPr>
        <w:t xml:space="preserve"> which is updated regularly, in line with advice from the </w:t>
      </w:r>
      <w:r w:rsidR="00A92BC2" w:rsidRPr="00C935AF">
        <w:rPr>
          <w:color w:val="auto"/>
          <w:sz w:val="24"/>
          <w:szCs w:val="24"/>
        </w:rPr>
        <w:t>Nottingham City Safeguarding Partners</w:t>
      </w:r>
      <w:r w:rsidR="009637E0" w:rsidRPr="00C935AF">
        <w:rPr>
          <w:color w:val="auto"/>
          <w:sz w:val="24"/>
          <w:szCs w:val="24"/>
        </w:rPr>
        <w:t>.</w:t>
      </w:r>
      <w:bookmarkStart w:id="12" w:name="_Hlk138676981"/>
    </w:p>
    <w:p w14:paraId="6290D2C7" w14:textId="77777777" w:rsidR="00B52E95" w:rsidRPr="00C935AF" w:rsidRDefault="00B52E95"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bookmarkEnd w:id="12"/>
    <w:p w14:paraId="3E70AABF" w14:textId="0CA7EEE5" w:rsidR="008D2979" w:rsidRPr="00C935AF" w:rsidRDefault="00AB1A3E" w:rsidP="00D52AA8">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r w:rsidRPr="00C935AF">
        <w:rPr>
          <w:b/>
          <w:bCs/>
          <w:color w:val="auto"/>
          <w:sz w:val="24"/>
          <w:szCs w:val="24"/>
        </w:rPr>
        <w:t xml:space="preserve">iii. </w:t>
      </w:r>
      <w:r w:rsidR="000B05D0" w:rsidRPr="00C935AF">
        <w:rPr>
          <w:b/>
          <w:bCs/>
          <w:color w:val="auto"/>
          <w:sz w:val="24"/>
          <w:szCs w:val="24"/>
        </w:rPr>
        <w:t xml:space="preserve">Designated Safeguarding Leads </w:t>
      </w:r>
      <w:r w:rsidR="00D52AA8" w:rsidRPr="00C935AF">
        <w:rPr>
          <w:b/>
          <w:bCs/>
          <w:color w:val="auto"/>
          <w:sz w:val="24"/>
          <w:szCs w:val="24"/>
        </w:rPr>
        <w:t>will:</w:t>
      </w:r>
      <w:r w:rsidR="008D2979" w:rsidRPr="00C935AF">
        <w:rPr>
          <w:b/>
          <w:color w:val="auto"/>
          <w:sz w:val="24"/>
          <w:szCs w:val="24"/>
        </w:rPr>
        <w:tab/>
      </w:r>
      <w:r w:rsidR="008D2979" w:rsidRPr="00C935AF">
        <w:rPr>
          <w:b/>
          <w:color w:val="auto"/>
          <w:sz w:val="24"/>
          <w:szCs w:val="24"/>
        </w:rPr>
        <w:tab/>
      </w:r>
      <w:r w:rsidR="008D2979" w:rsidRPr="00C935AF">
        <w:rPr>
          <w:b/>
          <w:color w:val="auto"/>
          <w:sz w:val="24"/>
          <w:szCs w:val="24"/>
        </w:rPr>
        <w:tab/>
      </w:r>
      <w:r w:rsidR="008D2979" w:rsidRPr="00C935AF">
        <w:rPr>
          <w:b/>
          <w:color w:val="auto"/>
          <w:sz w:val="24"/>
          <w:szCs w:val="24"/>
        </w:rPr>
        <w:tab/>
      </w:r>
      <w:r w:rsidR="008D2979" w:rsidRPr="00C935AF">
        <w:rPr>
          <w:b/>
          <w:color w:val="auto"/>
          <w:sz w:val="24"/>
          <w:szCs w:val="24"/>
        </w:rPr>
        <w:tab/>
      </w:r>
    </w:p>
    <w:p w14:paraId="4AFF0A47" w14:textId="0828BD4C" w:rsidR="009637E0" w:rsidRPr="00C935AF" w:rsidRDefault="00CC4869" w:rsidP="00D52AA8">
      <w:pPr>
        <w:pBdr>
          <w:top w:val="none" w:sz="0" w:space="0" w:color="auto"/>
          <w:left w:val="none" w:sz="0" w:space="0" w:color="auto"/>
          <w:bottom w:val="none" w:sz="0" w:space="0" w:color="auto"/>
          <w:right w:val="none" w:sz="0" w:space="0" w:color="auto"/>
          <w:bar w:val="none" w:sz="0" w:color="auto"/>
        </w:pBdr>
        <w:tabs>
          <w:tab w:val="left" w:pos="540"/>
          <w:tab w:val="left" w:pos="720"/>
        </w:tabs>
        <w:spacing w:before="120"/>
        <w:ind w:left="714"/>
        <w:rPr>
          <w:b/>
          <w:color w:val="auto"/>
          <w:sz w:val="24"/>
          <w:szCs w:val="24"/>
        </w:rPr>
      </w:pPr>
      <w:r w:rsidRPr="00C935AF">
        <w:rPr>
          <w:b/>
          <w:color w:val="auto"/>
          <w:sz w:val="24"/>
          <w:szCs w:val="24"/>
        </w:rPr>
        <w:t xml:space="preserve">  </w:t>
      </w:r>
    </w:p>
    <w:p w14:paraId="7CB7D68E" w14:textId="77777777" w:rsidR="009637E0" w:rsidRPr="00C935AF" w:rsidRDefault="009637E0" w:rsidP="009A330F">
      <w:pPr>
        <w:pStyle w:val="Default"/>
        <w:numPr>
          <w:ilvl w:val="0"/>
          <w:numId w:val="15"/>
        </w:numPr>
        <w:pBdr>
          <w:top w:val="none" w:sz="0" w:space="0" w:color="auto"/>
          <w:left w:val="none" w:sz="0" w:space="0" w:color="auto"/>
          <w:bottom w:val="none" w:sz="0" w:space="0" w:color="auto"/>
          <w:right w:val="none" w:sz="0" w:space="0" w:color="auto"/>
          <w:bar w:val="none" w:sz="0" w:color="auto"/>
        </w:pBdr>
        <w:tabs>
          <w:tab w:val="left" w:pos="720"/>
          <w:tab w:val="num" w:pos="753"/>
        </w:tabs>
        <w:ind w:left="753" w:hanging="393"/>
        <w:rPr>
          <w:color w:val="auto"/>
        </w:rPr>
      </w:pPr>
      <w:r w:rsidRPr="00C935AF">
        <w:rPr>
          <w:color w:val="auto"/>
        </w:rPr>
        <w:t xml:space="preserve">have their roles explicitly defined in their job descriptions </w:t>
      </w:r>
    </w:p>
    <w:p w14:paraId="33FE4BAD" w14:textId="77777777" w:rsidR="009637E0" w:rsidRPr="00C935AF" w:rsidRDefault="006E2C0D" w:rsidP="009A330F">
      <w:pPr>
        <w:pStyle w:val="Default"/>
        <w:numPr>
          <w:ilvl w:val="0"/>
          <w:numId w:val="16"/>
        </w:numPr>
        <w:pBdr>
          <w:top w:val="none" w:sz="0" w:space="0" w:color="auto"/>
          <w:left w:val="none" w:sz="0" w:space="0" w:color="auto"/>
          <w:bottom w:val="none" w:sz="0" w:space="0" w:color="auto"/>
          <w:right w:val="none" w:sz="0" w:space="0" w:color="auto"/>
          <w:bar w:val="none" w:sz="0" w:color="auto"/>
        </w:pBdr>
        <w:tabs>
          <w:tab w:val="left" w:pos="720"/>
          <w:tab w:val="num" w:pos="753"/>
        </w:tabs>
        <w:ind w:left="753" w:hanging="393"/>
        <w:rPr>
          <w:color w:val="auto"/>
        </w:rPr>
      </w:pPr>
      <w:r w:rsidRPr="00C935AF">
        <w:rPr>
          <w:color w:val="auto"/>
        </w:rPr>
        <w:t xml:space="preserve">be </w:t>
      </w:r>
      <w:r w:rsidR="009637E0" w:rsidRPr="00C935AF">
        <w:rPr>
          <w:color w:val="auto"/>
        </w:rPr>
        <w:t xml:space="preserve">given sufficient time, funding, supervision and support to </w:t>
      </w:r>
      <w:r w:rsidR="009637E0" w:rsidRPr="00C935AF">
        <w:rPr>
          <w:color w:val="auto"/>
          <w:lang w:val="en-GB"/>
        </w:rPr>
        <w:t>fulfil</w:t>
      </w:r>
      <w:r w:rsidR="009637E0" w:rsidRPr="00C935AF">
        <w:rPr>
          <w:color w:val="auto"/>
        </w:rPr>
        <w:t xml:space="preserve"> their child welfare and safeguarding responsibilities effectively</w:t>
      </w:r>
    </w:p>
    <w:p w14:paraId="15568994" w14:textId="4C9CDC78" w:rsidR="009637E0" w:rsidRPr="00C935AF" w:rsidRDefault="34003A51" w:rsidP="009A330F">
      <w:pPr>
        <w:pStyle w:val="Default"/>
        <w:numPr>
          <w:ilvl w:val="0"/>
          <w:numId w:val="16"/>
        </w:numPr>
        <w:pBdr>
          <w:top w:val="none" w:sz="0" w:space="0" w:color="auto"/>
          <w:left w:val="none" w:sz="0" w:space="0" w:color="auto"/>
          <w:bottom w:val="none" w:sz="0" w:space="0" w:color="auto"/>
          <w:right w:val="none" w:sz="0" w:space="0" w:color="auto"/>
          <w:bar w:val="none" w:sz="0" w:color="auto"/>
        </w:pBdr>
        <w:tabs>
          <w:tab w:val="left" w:pos="720"/>
          <w:tab w:val="num" w:pos="753"/>
        </w:tabs>
        <w:ind w:left="753" w:hanging="393"/>
        <w:rPr>
          <w:color w:val="auto"/>
        </w:rPr>
      </w:pPr>
      <w:r w:rsidRPr="00C935AF">
        <w:rPr>
          <w:color w:val="auto"/>
        </w:rPr>
        <w:t>undergo</w:t>
      </w:r>
      <w:r w:rsidR="009637E0" w:rsidRPr="00C935AF">
        <w:rPr>
          <w:color w:val="auto"/>
        </w:rPr>
        <w:t xml:space="preserve"> updated child </w:t>
      </w:r>
      <w:r w:rsidR="00E558EF" w:rsidRPr="00C935AF">
        <w:rPr>
          <w:color w:val="auto"/>
        </w:rPr>
        <w:t>safeguarding</w:t>
      </w:r>
      <w:r w:rsidR="009637E0" w:rsidRPr="00C935AF">
        <w:rPr>
          <w:color w:val="auto"/>
        </w:rPr>
        <w:t xml:space="preserve"> training every two years</w:t>
      </w:r>
      <w:r w:rsidR="158BE0C3" w:rsidRPr="00C935AF">
        <w:rPr>
          <w:color w:val="auto"/>
        </w:rPr>
        <w:t xml:space="preserve"> as a minimum</w:t>
      </w:r>
    </w:p>
    <w:p w14:paraId="5526B361" w14:textId="1340140D" w:rsidR="009637E0" w:rsidRPr="00C935AF" w:rsidRDefault="158BE0C3" w:rsidP="009A330F">
      <w:pPr>
        <w:numPr>
          <w:ilvl w:val="0"/>
          <w:numId w:val="17"/>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lastRenderedPageBreak/>
        <w:t>l</w:t>
      </w:r>
      <w:r w:rsidR="009637E0" w:rsidRPr="00C935AF">
        <w:rPr>
          <w:color w:val="auto"/>
          <w:sz w:val="24"/>
          <w:szCs w:val="24"/>
        </w:rPr>
        <w:t>ia</w:t>
      </w:r>
      <w:r w:rsidR="00E20F0D" w:rsidRPr="00C935AF">
        <w:rPr>
          <w:color w:val="auto"/>
          <w:sz w:val="24"/>
          <w:szCs w:val="24"/>
        </w:rPr>
        <w:t xml:space="preserve">ise with relevant agencies </w:t>
      </w:r>
      <w:r w:rsidR="009637E0" w:rsidRPr="00C935AF">
        <w:rPr>
          <w:color w:val="auto"/>
          <w:sz w:val="24"/>
          <w:szCs w:val="24"/>
        </w:rPr>
        <w:t xml:space="preserve">in accordance with the </w:t>
      </w:r>
      <w:r w:rsidR="00A92BC2" w:rsidRPr="00C935AF">
        <w:rPr>
          <w:color w:val="auto"/>
          <w:sz w:val="24"/>
          <w:szCs w:val="24"/>
        </w:rPr>
        <w:t>Nottingham City Safeguarding Partners</w:t>
      </w:r>
      <w:r w:rsidR="009637E0" w:rsidRPr="00C935AF">
        <w:rPr>
          <w:color w:val="auto"/>
          <w:sz w:val="24"/>
          <w:szCs w:val="24"/>
        </w:rPr>
        <w:t xml:space="preserve"> procedures when referring a pupil where there are concerns about </w:t>
      </w:r>
      <w:bookmarkStart w:id="13" w:name="_Int_cl4lnplO"/>
      <w:r w:rsidR="009637E0" w:rsidRPr="00C935AF">
        <w:rPr>
          <w:color w:val="auto"/>
          <w:sz w:val="24"/>
          <w:szCs w:val="24"/>
        </w:rPr>
        <w:t>possible abuse</w:t>
      </w:r>
      <w:bookmarkEnd w:id="13"/>
      <w:r w:rsidR="009637E0" w:rsidRPr="00C935AF">
        <w:rPr>
          <w:color w:val="auto"/>
          <w:sz w:val="24"/>
          <w:szCs w:val="24"/>
        </w:rPr>
        <w:t xml:space="preserve"> or harm</w:t>
      </w:r>
    </w:p>
    <w:p w14:paraId="06E8D554" w14:textId="5C58A561" w:rsidR="009637E0" w:rsidRPr="00C935AF" w:rsidRDefault="009637E0" w:rsidP="001B14E9">
      <w:pPr>
        <w:numPr>
          <w:ilvl w:val="0"/>
          <w:numId w:val="1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be able to access the contents of the </w:t>
      </w:r>
      <w:r w:rsidR="00A92BC2" w:rsidRPr="00C935AF">
        <w:rPr>
          <w:color w:val="auto"/>
          <w:sz w:val="24"/>
          <w:szCs w:val="24"/>
        </w:rPr>
        <w:t>Nottingham City Safeguarding Partners</w:t>
      </w:r>
      <w:r w:rsidRPr="00C935AF">
        <w:rPr>
          <w:color w:val="auto"/>
          <w:sz w:val="24"/>
          <w:szCs w:val="24"/>
        </w:rPr>
        <w:t xml:space="preserve"> procedures a</w:t>
      </w:r>
      <w:r w:rsidR="00804226" w:rsidRPr="00C935AF">
        <w:rPr>
          <w:color w:val="auto"/>
          <w:sz w:val="24"/>
          <w:szCs w:val="24"/>
        </w:rPr>
        <w:t xml:space="preserve">nd </w:t>
      </w:r>
      <w:r w:rsidR="00245F02" w:rsidRPr="00C935AF">
        <w:rPr>
          <w:color w:val="auto"/>
          <w:sz w:val="24"/>
          <w:szCs w:val="24"/>
        </w:rPr>
        <w:t>p</w:t>
      </w:r>
      <w:r w:rsidR="00804226" w:rsidRPr="00C935AF">
        <w:rPr>
          <w:color w:val="auto"/>
          <w:sz w:val="24"/>
          <w:szCs w:val="24"/>
        </w:rPr>
        <w:t xml:space="preserve">ersonnel procedures </w:t>
      </w:r>
      <w:r w:rsidRPr="00C935AF">
        <w:rPr>
          <w:color w:val="auto"/>
          <w:sz w:val="24"/>
          <w:szCs w:val="24"/>
        </w:rPr>
        <w:t>and make these accessible to all staff</w:t>
      </w:r>
    </w:p>
    <w:p w14:paraId="123B94A3" w14:textId="77777777" w:rsidR="009637E0" w:rsidRPr="00C935AF" w:rsidRDefault="009637E0" w:rsidP="001B14E9">
      <w:pPr>
        <w:numPr>
          <w:ilvl w:val="0"/>
          <w:numId w:val="19"/>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ensure all staff, including supply staff, visiting professionals working with pupils in the school and volunteers are informed of the names and contact details of the designated leads and the school’s procedures for safeguarding children</w:t>
      </w:r>
    </w:p>
    <w:p w14:paraId="66968873" w14:textId="77777777" w:rsidR="009637E0" w:rsidRPr="00C935AF" w:rsidRDefault="009637E0" w:rsidP="001B14E9">
      <w:pPr>
        <w:numPr>
          <w:ilvl w:val="0"/>
          <w:numId w:val="20"/>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support staff who attend strategy meetings, looked after reviews and/or case conferences</w:t>
      </w:r>
    </w:p>
    <w:p w14:paraId="72823775" w14:textId="77777777" w:rsidR="009637E0" w:rsidRPr="00C935AF" w:rsidRDefault="009637E0" w:rsidP="001B14E9">
      <w:pPr>
        <w:numPr>
          <w:ilvl w:val="0"/>
          <w:numId w:val="21"/>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support staff and volunteers who may find safeguarding issues upsetting or stressful by enabling them to talk through their anxieties and to seek further support from the school leadership group or others as appropriate</w:t>
      </w:r>
    </w:p>
    <w:p w14:paraId="4740A927" w14:textId="4B45FECF" w:rsidR="009637E0" w:rsidRPr="00C935AF" w:rsidRDefault="009637E0" w:rsidP="001B14E9">
      <w:pPr>
        <w:numPr>
          <w:ilvl w:val="0"/>
          <w:numId w:val="22"/>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ensure involvement of other designated leads </w:t>
      </w:r>
      <w:r w:rsidR="1BF27727" w:rsidRPr="00C935AF">
        <w:rPr>
          <w:color w:val="auto"/>
          <w:sz w:val="24"/>
          <w:szCs w:val="24"/>
        </w:rPr>
        <w:t>e.g.,</w:t>
      </w:r>
      <w:r w:rsidRPr="00C935AF">
        <w:rPr>
          <w:color w:val="auto"/>
          <w:sz w:val="24"/>
          <w:szCs w:val="24"/>
        </w:rPr>
        <w:t xml:space="preserve"> where there are concerns about a pupil who is ‘looked after</w:t>
      </w:r>
      <w:r w:rsidR="004D43C5" w:rsidRPr="00C935AF">
        <w:rPr>
          <w:color w:val="auto"/>
          <w:sz w:val="24"/>
          <w:szCs w:val="24"/>
        </w:rPr>
        <w:t xml:space="preserve"> or previously looked after</w:t>
      </w:r>
      <w:r w:rsidRPr="00C935AF">
        <w:rPr>
          <w:color w:val="auto"/>
          <w:sz w:val="24"/>
          <w:szCs w:val="24"/>
        </w:rPr>
        <w:t xml:space="preserve">’  </w:t>
      </w:r>
    </w:p>
    <w:p w14:paraId="000338DA" w14:textId="68218182" w:rsidR="00BB44D8" w:rsidRPr="00C935AF" w:rsidRDefault="00BB44D8" w:rsidP="001B14E9">
      <w:pPr>
        <w:numPr>
          <w:ilvl w:val="0"/>
          <w:numId w:val="22"/>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support staff to reflect on the information they hold about children and provide an alternative perspective on issues </w:t>
      </w:r>
      <w:r w:rsidR="05E71229" w:rsidRPr="00C935AF">
        <w:rPr>
          <w:color w:val="auto"/>
          <w:sz w:val="24"/>
          <w:szCs w:val="24"/>
        </w:rPr>
        <w:t>to</w:t>
      </w:r>
      <w:r w:rsidRPr="00C935AF">
        <w:rPr>
          <w:color w:val="auto"/>
          <w:sz w:val="24"/>
          <w:szCs w:val="24"/>
        </w:rPr>
        <w:t xml:space="preserve"> promote a better understanding of what may or may not be concerning </w:t>
      </w:r>
    </w:p>
    <w:p w14:paraId="16CA301A" w14:textId="77777777" w:rsidR="00E84781" w:rsidRPr="00C935AF" w:rsidRDefault="004D43C5" w:rsidP="001B14E9">
      <w:pPr>
        <w:numPr>
          <w:ilvl w:val="0"/>
          <w:numId w:val="22"/>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meet at least each half term to review procedures and case load</w:t>
      </w:r>
    </w:p>
    <w:p w14:paraId="75D845CC" w14:textId="77777777" w:rsidR="00B92E9C" w:rsidRPr="00C935AF" w:rsidRDefault="7BD2A93D" w:rsidP="001B14E9">
      <w:pPr>
        <w:numPr>
          <w:ilvl w:val="0"/>
          <w:numId w:val="22"/>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b</w:t>
      </w:r>
      <w:r w:rsidR="00907BAB" w:rsidRPr="00C935AF">
        <w:rPr>
          <w:color w:val="auto"/>
          <w:sz w:val="24"/>
          <w:szCs w:val="24"/>
        </w:rPr>
        <w:t xml:space="preserve">e aware of the </w:t>
      </w:r>
      <w:r w:rsidR="00CD5980" w:rsidRPr="00C935AF">
        <w:rPr>
          <w:color w:val="auto"/>
          <w:sz w:val="24"/>
          <w:szCs w:val="24"/>
        </w:rPr>
        <w:t>requirement for children (investigated by the police) to have</w:t>
      </w:r>
      <w:r w:rsidR="00907BAB" w:rsidRPr="00C935AF">
        <w:rPr>
          <w:color w:val="auto"/>
          <w:sz w:val="24"/>
          <w:szCs w:val="24"/>
        </w:rPr>
        <w:t xml:space="preserve"> an appropriate adult (PACE)</w:t>
      </w:r>
    </w:p>
    <w:p w14:paraId="1A15FE61" w14:textId="16955673" w:rsidR="00B7149A" w:rsidRPr="00C935AF" w:rsidRDefault="00B92E9C" w:rsidP="001B14E9">
      <w:pPr>
        <w:numPr>
          <w:ilvl w:val="0"/>
          <w:numId w:val="22"/>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take lead responsibility for safeguarding and child protection (include </w:t>
      </w:r>
      <w:r w:rsidR="00605A26" w:rsidRPr="00C935AF">
        <w:rPr>
          <w:color w:val="auto"/>
          <w:sz w:val="24"/>
          <w:szCs w:val="24"/>
        </w:rPr>
        <w:t>Online Safety</w:t>
      </w:r>
      <w:r w:rsidRPr="00C935AF">
        <w:rPr>
          <w:color w:val="auto"/>
          <w:sz w:val="24"/>
          <w:szCs w:val="24"/>
        </w:rPr>
        <w:t xml:space="preserve"> and understanding the filtering and monitoring systems and processes in place) (Keeping Children Safe in Education</w:t>
      </w:r>
      <w:r w:rsidR="00AA39E9" w:rsidRPr="00C935AF">
        <w:rPr>
          <w:color w:val="auto"/>
          <w:sz w:val="24"/>
          <w:szCs w:val="24"/>
        </w:rPr>
        <w:t xml:space="preserve"> </w:t>
      </w:r>
      <w:r w:rsidRPr="00C935AF">
        <w:rPr>
          <w:color w:val="auto"/>
          <w:sz w:val="24"/>
          <w:szCs w:val="24"/>
        </w:rPr>
        <w:t>202</w:t>
      </w:r>
      <w:r w:rsidR="00B52E95" w:rsidRPr="00C935AF">
        <w:rPr>
          <w:color w:val="auto"/>
          <w:sz w:val="24"/>
          <w:szCs w:val="24"/>
        </w:rPr>
        <w:t>5</w:t>
      </w:r>
      <w:r w:rsidR="00AA39E9" w:rsidRPr="00C935AF">
        <w:rPr>
          <w:color w:val="auto"/>
          <w:sz w:val="24"/>
          <w:szCs w:val="24"/>
        </w:rPr>
        <w:t xml:space="preserve">, </w:t>
      </w:r>
      <w:r w:rsidRPr="00C935AF">
        <w:rPr>
          <w:color w:val="auto"/>
          <w:sz w:val="24"/>
          <w:szCs w:val="24"/>
        </w:rPr>
        <w:t xml:space="preserve">Page </w:t>
      </w:r>
      <w:r w:rsidR="00BF1FF0" w:rsidRPr="00C935AF">
        <w:rPr>
          <w:color w:val="auto"/>
          <w:sz w:val="24"/>
          <w:szCs w:val="24"/>
        </w:rPr>
        <w:t>31</w:t>
      </w:r>
      <w:r w:rsidRPr="00C935AF">
        <w:rPr>
          <w:color w:val="auto"/>
          <w:sz w:val="24"/>
          <w:szCs w:val="24"/>
        </w:rPr>
        <w:t>, Paragraph 10</w:t>
      </w:r>
      <w:r w:rsidR="00BF1FF0" w:rsidRPr="00C935AF">
        <w:rPr>
          <w:color w:val="auto"/>
          <w:sz w:val="24"/>
          <w:szCs w:val="24"/>
        </w:rPr>
        <w:t>2</w:t>
      </w:r>
      <w:r w:rsidRPr="00C935AF">
        <w:rPr>
          <w:color w:val="auto"/>
          <w:sz w:val="24"/>
          <w:szCs w:val="24"/>
        </w:rPr>
        <w:t>)</w:t>
      </w:r>
      <w:bookmarkStart w:id="14" w:name="_Hlk141083395"/>
    </w:p>
    <w:bookmarkEnd w:id="14"/>
    <w:p w14:paraId="72EC0C56" w14:textId="58AEB7D8" w:rsidR="009637E0" w:rsidRPr="00C935AF" w:rsidRDefault="009637E0" w:rsidP="001B14E9">
      <w:pPr>
        <w:numPr>
          <w:ilvl w:val="0"/>
          <w:numId w:val="23"/>
        </w:numPr>
        <w:pBdr>
          <w:top w:val="none" w:sz="0" w:space="0" w:color="auto"/>
          <w:left w:val="none" w:sz="0" w:space="0" w:color="auto"/>
          <w:bottom w:val="none" w:sz="0" w:space="0" w:color="auto"/>
          <w:right w:val="none" w:sz="0" w:space="0" w:color="auto"/>
          <w:bar w:val="none" w:sz="0" w:color="auto"/>
        </w:pBdr>
        <w:tabs>
          <w:tab w:val="left" w:pos="720"/>
        </w:tabs>
        <w:ind w:left="720" w:hanging="360"/>
        <w:rPr>
          <w:rFonts w:eastAsia="Century Gothic"/>
          <w:color w:val="auto"/>
          <w:sz w:val="24"/>
          <w:szCs w:val="24"/>
        </w:rPr>
      </w:pPr>
      <w:r w:rsidRPr="00C935AF">
        <w:rPr>
          <w:color w:val="auto"/>
          <w:sz w:val="24"/>
          <w:szCs w:val="24"/>
        </w:rPr>
        <w:t>written records of concerns are kept, even if there is no immediate need for referral</w:t>
      </w:r>
    </w:p>
    <w:p w14:paraId="76CD3055" w14:textId="7BEA9933" w:rsidR="009637E0" w:rsidRPr="00C935AF" w:rsidRDefault="009637E0" w:rsidP="001B14E9">
      <w:pPr>
        <w:numPr>
          <w:ilvl w:val="0"/>
          <w:numId w:val="23"/>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all child protection records are marked as such and kept securely locked, and if these are stored electronically, that they are differently password protected from the pupils’ other files, and accessible only by the </w:t>
      </w:r>
      <w:r w:rsidR="00374B72" w:rsidRPr="00C935AF">
        <w:rPr>
          <w:color w:val="auto"/>
          <w:sz w:val="24"/>
          <w:szCs w:val="24"/>
        </w:rPr>
        <w:t>H</w:t>
      </w:r>
      <w:r w:rsidRPr="00C935AF">
        <w:rPr>
          <w:color w:val="auto"/>
          <w:sz w:val="24"/>
          <w:szCs w:val="24"/>
        </w:rPr>
        <w:t>ead</w:t>
      </w:r>
      <w:r w:rsidR="005F4218" w:rsidRPr="00C935AF">
        <w:rPr>
          <w:color w:val="auto"/>
          <w:sz w:val="24"/>
          <w:szCs w:val="24"/>
        </w:rPr>
        <w:t xml:space="preserve"> </w:t>
      </w:r>
      <w:r w:rsidRPr="00C935AF">
        <w:rPr>
          <w:color w:val="auto"/>
          <w:sz w:val="24"/>
          <w:szCs w:val="24"/>
        </w:rPr>
        <w:t xml:space="preserve">teacher/designated leads </w:t>
      </w:r>
    </w:p>
    <w:p w14:paraId="1626F054" w14:textId="579AF025" w:rsidR="009637E0" w:rsidRPr="00C935AF" w:rsidRDefault="009637E0" w:rsidP="001B14E9">
      <w:pPr>
        <w:numPr>
          <w:ilvl w:val="0"/>
          <w:numId w:val="24"/>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pupil records are kept separately, and marked as appropriate to indicate other confidential records are being held elsewhere</w:t>
      </w:r>
    </w:p>
    <w:p w14:paraId="248B11DE" w14:textId="14F0EBFF" w:rsidR="006E2C0D" w:rsidRPr="00C935AF" w:rsidRDefault="009E3DCE" w:rsidP="001B14E9">
      <w:pPr>
        <w:numPr>
          <w:ilvl w:val="0"/>
          <w:numId w:val="24"/>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they have oversight of attendance where there are concerns about welfare and safety, for example children missing education and patterns of </w:t>
      </w:r>
      <w:r w:rsidR="00A9115E" w:rsidRPr="00C935AF">
        <w:rPr>
          <w:color w:val="auto"/>
          <w:sz w:val="24"/>
          <w:szCs w:val="24"/>
        </w:rPr>
        <w:t>non-attendance</w:t>
      </w:r>
      <w:r w:rsidRPr="00C935AF">
        <w:rPr>
          <w:color w:val="auto"/>
          <w:sz w:val="24"/>
          <w:szCs w:val="24"/>
        </w:rPr>
        <w:t xml:space="preserve"> </w:t>
      </w:r>
    </w:p>
    <w:p w14:paraId="00CD7F3E" w14:textId="77777777" w:rsidR="00804226" w:rsidRPr="00C935AF" w:rsidRDefault="00804226" w:rsidP="001B14E9">
      <w:pPr>
        <w:numPr>
          <w:ilvl w:val="0"/>
          <w:numId w:val="25"/>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the children missing education- statutory guidance for local authorities 201</w:t>
      </w:r>
      <w:r w:rsidR="006727A9" w:rsidRPr="00C935AF">
        <w:rPr>
          <w:color w:val="auto"/>
          <w:sz w:val="24"/>
          <w:szCs w:val="24"/>
        </w:rPr>
        <w:t>6</w:t>
      </w:r>
      <w:r w:rsidRPr="00C935AF">
        <w:rPr>
          <w:color w:val="auto"/>
          <w:sz w:val="24"/>
          <w:szCs w:val="24"/>
        </w:rPr>
        <w:t xml:space="preserve"> is adhered to</w:t>
      </w:r>
    </w:p>
    <w:p w14:paraId="433D157C" w14:textId="7E2DC1FB" w:rsidR="009637E0" w:rsidRPr="00C935AF" w:rsidRDefault="009637E0" w:rsidP="001B14E9">
      <w:pPr>
        <w:numPr>
          <w:ilvl w:val="0"/>
          <w:numId w:val="26"/>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where a pupil is subject to a Child Protection Plan, and is absent without explanation for two days, t</w:t>
      </w:r>
      <w:r w:rsidR="25010A0E" w:rsidRPr="00C935AF">
        <w:rPr>
          <w:color w:val="auto"/>
          <w:sz w:val="24"/>
          <w:szCs w:val="24"/>
        </w:rPr>
        <w:t>he relevant professional</w:t>
      </w:r>
      <w:r w:rsidRPr="00C935AF">
        <w:rPr>
          <w:color w:val="auto"/>
          <w:sz w:val="24"/>
          <w:szCs w:val="24"/>
        </w:rPr>
        <w:t xml:space="preserve"> in </w:t>
      </w:r>
      <w:r w:rsidR="5B11A290" w:rsidRPr="00C935AF">
        <w:rPr>
          <w:color w:val="auto"/>
          <w:sz w:val="24"/>
          <w:szCs w:val="24"/>
        </w:rPr>
        <w:t>c</w:t>
      </w:r>
      <w:r w:rsidRPr="00C935AF">
        <w:rPr>
          <w:color w:val="auto"/>
          <w:sz w:val="24"/>
          <w:szCs w:val="24"/>
        </w:rPr>
        <w:t xml:space="preserve">hildren’s </w:t>
      </w:r>
      <w:r w:rsidR="47D12DCD" w:rsidRPr="00C935AF">
        <w:rPr>
          <w:color w:val="auto"/>
          <w:sz w:val="24"/>
          <w:szCs w:val="24"/>
        </w:rPr>
        <w:t>s</w:t>
      </w:r>
      <w:r w:rsidRPr="00C935AF">
        <w:rPr>
          <w:color w:val="auto"/>
          <w:sz w:val="24"/>
          <w:szCs w:val="24"/>
        </w:rPr>
        <w:t xml:space="preserve">ocial </w:t>
      </w:r>
      <w:r w:rsidR="769EE9BC" w:rsidRPr="00C935AF">
        <w:rPr>
          <w:color w:val="auto"/>
          <w:sz w:val="24"/>
          <w:szCs w:val="24"/>
        </w:rPr>
        <w:t>c</w:t>
      </w:r>
      <w:r w:rsidRPr="00C935AF">
        <w:rPr>
          <w:color w:val="auto"/>
          <w:sz w:val="24"/>
          <w:szCs w:val="24"/>
        </w:rPr>
        <w:t>are is contacted</w:t>
      </w:r>
    </w:p>
    <w:p w14:paraId="445F6E13" w14:textId="77777777" w:rsidR="00B92E9C" w:rsidRPr="00C935AF" w:rsidRDefault="009E3DCE" w:rsidP="001B14E9">
      <w:pPr>
        <w:numPr>
          <w:ilvl w:val="0"/>
          <w:numId w:val="27"/>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children’s safeguarding </w:t>
      </w:r>
      <w:r w:rsidR="009637E0" w:rsidRPr="00C935AF">
        <w:rPr>
          <w:color w:val="auto"/>
          <w:sz w:val="24"/>
          <w:szCs w:val="24"/>
        </w:rPr>
        <w:t>records are monitored for patterns</w:t>
      </w:r>
      <w:r w:rsidR="005F4218" w:rsidRPr="00C935AF">
        <w:rPr>
          <w:color w:val="auto"/>
          <w:sz w:val="24"/>
          <w:szCs w:val="24"/>
        </w:rPr>
        <w:t>,</w:t>
      </w:r>
      <w:r w:rsidR="009637E0" w:rsidRPr="00C935AF">
        <w:rPr>
          <w:color w:val="auto"/>
          <w:sz w:val="24"/>
          <w:szCs w:val="24"/>
        </w:rPr>
        <w:t xml:space="preserve"> when taking in isolation would appear to be low level concerns</w:t>
      </w:r>
      <w:r w:rsidR="005F4218" w:rsidRPr="00C935AF">
        <w:rPr>
          <w:color w:val="auto"/>
          <w:sz w:val="24"/>
          <w:szCs w:val="24"/>
        </w:rPr>
        <w:t>,</w:t>
      </w:r>
      <w:r w:rsidR="009637E0" w:rsidRPr="00C935AF">
        <w:rPr>
          <w:color w:val="auto"/>
          <w:sz w:val="24"/>
          <w:szCs w:val="24"/>
        </w:rPr>
        <w:t xml:space="preserve"> </w:t>
      </w:r>
      <w:r w:rsidR="002F49BC" w:rsidRPr="00C935AF">
        <w:rPr>
          <w:color w:val="auto"/>
          <w:sz w:val="24"/>
          <w:szCs w:val="24"/>
        </w:rPr>
        <w:t>but when viewed together indicate a pattern which requires further action</w:t>
      </w:r>
    </w:p>
    <w:p w14:paraId="60E0431C" w14:textId="53513CCE" w:rsidR="00AB1A3E" w:rsidRPr="00C935AF" w:rsidRDefault="00B92E9C" w:rsidP="001B14E9">
      <w:pPr>
        <w:numPr>
          <w:ilvl w:val="0"/>
          <w:numId w:val="27"/>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Liaise with the senior mental health lead and, where available, the Mental Health Support Team, where safeguarding concerns arise.</w:t>
      </w:r>
    </w:p>
    <w:p w14:paraId="4852CC51" w14:textId="3C0974D0" w:rsidR="009637E0" w:rsidRPr="00C935AF" w:rsidRDefault="009637E0" w:rsidP="001B14E9">
      <w:pPr>
        <w:numPr>
          <w:ilvl w:val="0"/>
          <w:numId w:val="2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where there are existing concerns about a pupil, and they transfer to another scho</w:t>
      </w:r>
      <w:r w:rsidR="003946E9" w:rsidRPr="00C935AF">
        <w:rPr>
          <w:color w:val="auto"/>
          <w:sz w:val="24"/>
          <w:szCs w:val="24"/>
        </w:rPr>
        <w:t>ol in th</w:t>
      </w:r>
      <w:r w:rsidR="7E711864" w:rsidRPr="00C935AF">
        <w:rPr>
          <w:color w:val="auto"/>
          <w:sz w:val="24"/>
          <w:szCs w:val="24"/>
        </w:rPr>
        <w:t>e same</w:t>
      </w:r>
      <w:r w:rsidR="003946E9" w:rsidRPr="00C935AF">
        <w:rPr>
          <w:color w:val="auto"/>
          <w:sz w:val="24"/>
          <w:szCs w:val="24"/>
        </w:rPr>
        <w:t xml:space="preserve"> or another authority, </w:t>
      </w:r>
      <w:r w:rsidRPr="00C935AF">
        <w:rPr>
          <w:color w:val="auto"/>
          <w:sz w:val="24"/>
          <w:szCs w:val="24"/>
        </w:rPr>
        <w:t>information hel</w:t>
      </w:r>
      <w:r w:rsidR="006E2C0D" w:rsidRPr="00C935AF">
        <w:rPr>
          <w:color w:val="auto"/>
          <w:sz w:val="24"/>
          <w:szCs w:val="24"/>
        </w:rPr>
        <w:t>d</w:t>
      </w:r>
      <w:r w:rsidRPr="00C935AF">
        <w:rPr>
          <w:color w:val="auto"/>
          <w:sz w:val="24"/>
          <w:szCs w:val="24"/>
        </w:rPr>
        <w:t xml:space="preserve"> </w:t>
      </w:r>
      <w:r w:rsidR="00292A95" w:rsidRPr="00C935AF">
        <w:rPr>
          <w:color w:val="auto"/>
          <w:sz w:val="24"/>
          <w:szCs w:val="24"/>
        </w:rPr>
        <w:t xml:space="preserve">is transferred securely and confidentially </w:t>
      </w:r>
      <w:r w:rsidR="674F1FA8" w:rsidRPr="00C935AF">
        <w:rPr>
          <w:color w:val="auto"/>
          <w:sz w:val="24"/>
          <w:szCs w:val="24"/>
        </w:rPr>
        <w:t>e.g.,</w:t>
      </w:r>
      <w:r w:rsidRPr="00C935AF">
        <w:rPr>
          <w:color w:val="auto"/>
          <w:sz w:val="24"/>
          <w:szCs w:val="24"/>
        </w:rPr>
        <w:t xml:space="preserve"> </w:t>
      </w:r>
      <w:r w:rsidR="75544C63" w:rsidRPr="00C935AF">
        <w:rPr>
          <w:color w:val="auto"/>
          <w:sz w:val="24"/>
          <w:szCs w:val="24"/>
        </w:rPr>
        <w:t>document</w:t>
      </w:r>
      <w:r w:rsidR="72FAC8CD" w:rsidRPr="00C935AF">
        <w:rPr>
          <w:color w:val="auto"/>
          <w:sz w:val="24"/>
          <w:szCs w:val="24"/>
        </w:rPr>
        <w:t xml:space="preserve">s noted </w:t>
      </w:r>
      <w:r w:rsidRPr="00C935AF">
        <w:rPr>
          <w:color w:val="auto"/>
          <w:sz w:val="24"/>
          <w:szCs w:val="24"/>
        </w:rPr>
        <w:t>confidential</w:t>
      </w:r>
      <w:r w:rsidR="1BE43E0D" w:rsidRPr="00C935AF">
        <w:rPr>
          <w:color w:val="auto"/>
          <w:sz w:val="24"/>
          <w:szCs w:val="24"/>
        </w:rPr>
        <w:t xml:space="preserve">, </w:t>
      </w:r>
      <w:r w:rsidRPr="00C935AF">
        <w:rPr>
          <w:color w:val="auto"/>
          <w:sz w:val="24"/>
          <w:szCs w:val="24"/>
        </w:rPr>
        <w:t xml:space="preserve">separate from the pupil’s main file to the designated lead for child </w:t>
      </w:r>
      <w:r w:rsidR="00C90FBA" w:rsidRPr="00C935AF">
        <w:rPr>
          <w:color w:val="auto"/>
          <w:sz w:val="24"/>
          <w:szCs w:val="24"/>
        </w:rPr>
        <w:t>safeguarding</w:t>
      </w:r>
      <w:r w:rsidRPr="00C935AF">
        <w:rPr>
          <w:color w:val="auto"/>
          <w:sz w:val="24"/>
          <w:szCs w:val="24"/>
        </w:rPr>
        <w:t xml:space="preserve"> in the receiving school</w:t>
      </w:r>
    </w:p>
    <w:p w14:paraId="76D995ED" w14:textId="77777777" w:rsidR="003946E9" w:rsidRPr="00C935AF" w:rsidRDefault="003946E9" w:rsidP="001B14E9">
      <w:pPr>
        <w:numPr>
          <w:ilvl w:val="0"/>
          <w:numId w:val="28"/>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transfer of records (once on roll at another school) is 5 working days</w:t>
      </w:r>
    </w:p>
    <w:p w14:paraId="04B74A1B" w14:textId="77777777" w:rsidR="009637E0" w:rsidRPr="00C935AF" w:rsidRDefault="009637E0" w:rsidP="001B14E9">
      <w:pPr>
        <w:numPr>
          <w:ilvl w:val="0"/>
          <w:numId w:val="29"/>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 xml:space="preserve">where a pupil has a </w:t>
      </w:r>
      <w:r w:rsidRPr="00C935AF">
        <w:rPr>
          <w:bCs/>
          <w:color w:val="auto"/>
          <w:sz w:val="24"/>
          <w:szCs w:val="24"/>
        </w:rPr>
        <w:t>child protection plan</w:t>
      </w:r>
      <w:r w:rsidR="009A5144" w:rsidRPr="00C935AF">
        <w:rPr>
          <w:bCs/>
          <w:color w:val="auto"/>
          <w:sz w:val="24"/>
          <w:szCs w:val="24"/>
        </w:rPr>
        <w:t xml:space="preserve"> or there are ongoing child protection enquiries</w:t>
      </w:r>
      <w:r w:rsidRPr="00C935AF">
        <w:rPr>
          <w:color w:val="auto"/>
          <w:sz w:val="24"/>
          <w:szCs w:val="24"/>
        </w:rPr>
        <w:t xml:space="preserve"> and transfers to another school; </w:t>
      </w:r>
    </w:p>
    <w:p w14:paraId="494C23E1" w14:textId="50C95B3B" w:rsidR="009637E0" w:rsidRPr="00C935AF" w:rsidRDefault="009637E0" w:rsidP="001B14E9">
      <w:pPr>
        <w:numPr>
          <w:ilvl w:val="0"/>
          <w:numId w:val="58"/>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the </w:t>
      </w:r>
      <w:r w:rsidR="009E3DCE" w:rsidRPr="00C935AF">
        <w:rPr>
          <w:color w:val="auto"/>
          <w:sz w:val="24"/>
          <w:szCs w:val="24"/>
        </w:rPr>
        <w:t xml:space="preserve">receiving schools </w:t>
      </w:r>
      <w:r w:rsidRPr="00C935AF">
        <w:rPr>
          <w:color w:val="auto"/>
          <w:sz w:val="24"/>
          <w:szCs w:val="24"/>
        </w:rPr>
        <w:t>designated lead for Safeguarding is informed immediately</w:t>
      </w:r>
    </w:p>
    <w:p w14:paraId="27CA0F7A" w14:textId="25CCA46C" w:rsidR="00D52AA8" w:rsidRPr="00C935AF" w:rsidRDefault="009637E0" w:rsidP="001B14E9">
      <w:pPr>
        <w:numPr>
          <w:ilvl w:val="0"/>
          <w:numId w:val="58"/>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lastRenderedPageBreak/>
        <w:t>their child protection file is copied for any new school or college as soon as possible but transferred separately from the main pupil file</w:t>
      </w:r>
      <w:r w:rsidR="3D15FD96" w:rsidRPr="00C935AF">
        <w:rPr>
          <w:color w:val="auto"/>
          <w:sz w:val="24"/>
          <w:szCs w:val="24"/>
        </w:rPr>
        <w:t xml:space="preserve"> (recorded delivery)</w:t>
      </w:r>
    </w:p>
    <w:p w14:paraId="36CC8399" w14:textId="77777777" w:rsidR="00AB1A3E" w:rsidRPr="00C935AF" w:rsidRDefault="00AB1A3E" w:rsidP="00AB1A3E">
      <w:pPr>
        <w:pStyle w:val="ListParagraph"/>
        <w:pBdr>
          <w:top w:val="none" w:sz="0" w:space="0" w:color="auto"/>
          <w:left w:val="none" w:sz="0" w:space="0" w:color="auto"/>
          <w:bottom w:val="none" w:sz="0" w:space="0" w:color="auto"/>
          <w:right w:val="none" w:sz="0" w:space="0" w:color="auto"/>
          <w:bar w:val="none" w:sz="0" w:color="auto"/>
        </w:pBdr>
        <w:tabs>
          <w:tab w:val="left" w:pos="540"/>
        </w:tabs>
        <w:ind w:left="1440"/>
        <w:rPr>
          <w:color w:val="auto"/>
          <w:sz w:val="24"/>
          <w:szCs w:val="24"/>
        </w:rPr>
      </w:pPr>
    </w:p>
    <w:p w14:paraId="607C2399" w14:textId="77777777" w:rsidR="00A73905" w:rsidRPr="00C935AF" w:rsidRDefault="00A73905"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49007D8B" w14:textId="557A8672" w:rsidR="00D52AA8" w:rsidRPr="00C935AF"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b/>
          <w:color w:val="auto"/>
          <w:sz w:val="24"/>
          <w:szCs w:val="24"/>
        </w:rPr>
      </w:pPr>
      <w:r w:rsidRPr="00C935AF">
        <w:rPr>
          <w:b/>
          <w:color w:val="auto"/>
          <w:sz w:val="24"/>
          <w:szCs w:val="24"/>
        </w:rPr>
        <w:t>All D</w:t>
      </w:r>
      <w:r w:rsidR="00A73905" w:rsidRPr="00C935AF">
        <w:rPr>
          <w:b/>
          <w:color w:val="auto"/>
          <w:sz w:val="24"/>
          <w:szCs w:val="24"/>
        </w:rPr>
        <w:t xml:space="preserve">esignated Safeguarding </w:t>
      </w:r>
      <w:r w:rsidRPr="00C935AF">
        <w:rPr>
          <w:b/>
          <w:color w:val="auto"/>
          <w:sz w:val="24"/>
          <w:szCs w:val="24"/>
        </w:rPr>
        <w:t>L</w:t>
      </w:r>
      <w:r w:rsidR="00A73905" w:rsidRPr="00C935AF">
        <w:rPr>
          <w:b/>
          <w:color w:val="auto"/>
          <w:sz w:val="24"/>
          <w:szCs w:val="24"/>
        </w:rPr>
        <w:t>ead</w:t>
      </w:r>
      <w:r w:rsidRPr="00C935AF">
        <w:rPr>
          <w:b/>
          <w:color w:val="auto"/>
          <w:sz w:val="24"/>
          <w:szCs w:val="24"/>
        </w:rPr>
        <w:t xml:space="preserve">s and Deputy </w:t>
      </w:r>
      <w:r w:rsidR="00A73905" w:rsidRPr="00C935AF">
        <w:rPr>
          <w:b/>
          <w:color w:val="auto"/>
          <w:sz w:val="24"/>
          <w:szCs w:val="24"/>
        </w:rPr>
        <w:t xml:space="preserve">Designated Safeguarding Leads </w:t>
      </w:r>
      <w:r w:rsidRPr="00C935AF">
        <w:rPr>
          <w:b/>
          <w:color w:val="auto"/>
          <w:sz w:val="24"/>
          <w:szCs w:val="24"/>
        </w:rPr>
        <w:t>need to ensure multiagency working:</w:t>
      </w:r>
    </w:p>
    <w:p w14:paraId="389ADFC4" w14:textId="77777777" w:rsidR="00D52AA8" w:rsidRPr="00C935AF"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4D42771B" w14:textId="77777777" w:rsidR="000413D3" w:rsidRPr="00C935AF" w:rsidRDefault="00D52AA8" w:rsidP="000413D3">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Schools and colleges have a pivotal role to play in multiagency safeguarding arrangements. Governing bodies and proprietors should ensure that the school or college contributes to multiagency working in line with statutory guidance Working Together to Safeguard Children </w:t>
      </w:r>
      <w:r w:rsidR="00D752DF" w:rsidRPr="00C935AF">
        <w:rPr>
          <w:color w:val="auto"/>
          <w:sz w:val="24"/>
          <w:szCs w:val="24"/>
        </w:rPr>
        <w:t>2023</w:t>
      </w:r>
      <w:r w:rsidRPr="00C935AF">
        <w:rPr>
          <w:color w:val="auto"/>
          <w:sz w:val="24"/>
          <w:szCs w:val="24"/>
        </w:rPr>
        <w:t xml:space="preserve">. It is especially important that schools and colleges understand their role in the new safeguarding partner arrangements. </w:t>
      </w:r>
    </w:p>
    <w:p w14:paraId="789E9776" w14:textId="77777777" w:rsidR="000413D3" w:rsidRPr="00C935AF" w:rsidRDefault="000413D3" w:rsidP="000413D3">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0F300014" w14:textId="674A6A78" w:rsidR="000413D3" w:rsidRPr="00C935AF" w:rsidRDefault="000413D3" w:rsidP="000413D3">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Working Together 2023, page 18, paragraph 27 outlines expectations for multiagency working-</w:t>
      </w:r>
    </w:p>
    <w:p w14:paraId="2CE37B40" w14:textId="77777777" w:rsidR="000413D3" w:rsidRPr="00C935AF" w:rsidRDefault="000413D3" w:rsidP="000413D3">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3F7FB4FD" w14:textId="77777777" w:rsidR="000413D3" w:rsidRPr="00C935AF" w:rsidRDefault="000413D3" w:rsidP="000413D3">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13"/>
        <w:rPr>
          <w:rFonts w:eastAsia="Times New Roman"/>
          <w:sz w:val="24"/>
          <w:szCs w:val="24"/>
          <w:lang w:eastAsia="ja-JP"/>
        </w:rPr>
      </w:pPr>
      <w:r w:rsidRPr="00C935AF">
        <w:rPr>
          <w:rFonts w:eastAsia="Times New Roman"/>
          <w:sz w:val="24"/>
          <w:szCs w:val="24"/>
          <w:lang w:eastAsia="ja-JP"/>
        </w:rPr>
        <w:t xml:space="preserve">• </w:t>
      </w:r>
      <w:r w:rsidRPr="00C935AF">
        <w:rPr>
          <w:rFonts w:eastAsia="Times New Roman"/>
          <w:b/>
          <w:bCs/>
          <w:sz w:val="24"/>
          <w:szCs w:val="24"/>
          <w:lang w:eastAsia="ja-JP"/>
        </w:rPr>
        <w:t>Collaborate</w:t>
      </w:r>
      <w:r w:rsidRPr="00C935AF">
        <w:rPr>
          <w:rFonts w:eastAsia="Times New Roman"/>
          <w:sz w:val="24"/>
          <w:szCs w:val="24"/>
          <w:lang w:eastAsia="ja-JP"/>
        </w:rPr>
        <w:t xml:space="preserve">: practitioners working with the same child and family share information to get a complete picture of what life is like for the child. Collectively, they ensure the child’s voice is at the centre and the right support is provided </w:t>
      </w:r>
    </w:p>
    <w:p w14:paraId="214F30D1" w14:textId="77777777" w:rsidR="000413D3" w:rsidRPr="00C935AF" w:rsidRDefault="000413D3" w:rsidP="000413D3">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13"/>
        <w:rPr>
          <w:rFonts w:eastAsia="Times New Roman"/>
          <w:sz w:val="24"/>
          <w:szCs w:val="24"/>
          <w:lang w:eastAsia="ja-JP"/>
        </w:rPr>
      </w:pPr>
      <w:r w:rsidRPr="00C935AF">
        <w:rPr>
          <w:rFonts w:eastAsia="Times New Roman"/>
          <w:sz w:val="24"/>
          <w:szCs w:val="24"/>
          <w:lang w:eastAsia="ja-JP"/>
        </w:rPr>
        <w:t xml:space="preserve">• </w:t>
      </w:r>
      <w:r w:rsidRPr="00C935AF">
        <w:rPr>
          <w:rFonts w:eastAsia="Times New Roman"/>
          <w:b/>
          <w:bCs/>
          <w:sz w:val="24"/>
          <w:szCs w:val="24"/>
          <w:lang w:eastAsia="ja-JP"/>
        </w:rPr>
        <w:t>Learn</w:t>
      </w:r>
      <w:r w:rsidRPr="00C935AF">
        <w:rPr>
          <w:rFonts w:eastAsia="Times New Roman"/>
          <w:sz w:val="24"/>
          <w:szCs w:val="24"/>
          <w:lang w:eastAsia="ja-JP"/>
        </w:rPr>
        <w:t xml:space="preserve">: practitioners learn together by drawing on the best available evidence from their individual fields and sharing their diverse perspectives during regular shared reflection on a child’s development, experiences, and outcomes </w:t>
      </w:r>
    </w:p>
    <w:p w14:paraId="761092C5" w14:textId="77777777" w:rsidR="000413D3" w:rsidRPr="00C935AF" w:rsidRDefault="000413D3" w:rsidP="000413D3">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13"/>
        <w:rPr>
          <w:rFonts w:eastAsia="Times New Roman"/>
          <w:sz w:val="24"/>
          <w:szCs w:val="24"/>
          <w:lang w:eastAsia="ja-JP"/>
        </w:rPr>
      </w:pPr>
      <w:r w:rsidRPr="00C935AF">
        <w:rPr>
          <w:rFonts w:eastAsia="Times New Roman"/>
          <w:sz w:val="24"/>
          <w:szCs w:val="24"/>
          <w:lang w:eastAsia="ja-JP"/>
        </w:rPr>
        <w:t xml:space="preserve">• </w:t>
      </w:r>
      <w:r w:rsidRPr="00C935AF">
        <w:rPr>
          <w:rFonts w:eastAsia="Times New Roman"/>
          <w:b/>
          <w:bCs/>
          <w:sz w:val="24"/>
          <w:szCs w:val="24"/>
          <w:lang w:eastAsia="ja-JP"/>
        </w:rPr>
        <w:t>Resource</w:t>
      </w:r>
      <w:r w:rsidRPr="00C935AF">
        <w:rPr>
          <w:rFonts w:eastAsia="Times New Roman"/>
          <w:sz w:val="24"/>
          <w:szCs w:val="24"/>
          <w:lang w:eastAsia="ja-JP"/>
        </w:rPr>
        <w:t xml:space="preserve">: practitioners build strong relationships across agencies and disciplines to ensure they support and protect the children with whom they work </w:t>
      </w:r>
    </w:p>
    <w:p w14:paraId="74DB8F64" w14:textId="77777777" w:rsidR="000413D3" w:rsidRPr="00C935AF" w:rsidRDefault="000413D3" w:rsidP="000413D3">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13"/>
        <w:rPr>
          <w:rFonts w:eastAsia="Times New Roman"/>
          <w:sz w:val="24"/>
          <w:szCs w:val="24"/>
          <w:lang w:eastAsia="ja-JP"/>
        </w:rPr>
      </w:pPr>
      <w:r w:rsidRPr="00C935AF">
        <w:rPr>
          <w:rFonts w:eastAsia="Times New Roman"/>
          <w:sz w:val="24"/>
          <w:szCs w:val="24"/>
          <w:lang w:eastAsia="ja-JP"/>
        </w:rPr>
        <w:t xml:space="preserve">• </w:t>
      </w:r>
      <w:r w:rsidRPr="00C935AF">
        <w:rPr>
          <w:rFonts w:eastAsia="Times New Roman"/>
          <w:b/>
          <w:bCs/>
          <w:sz w:val="24"/>
          <w:szCs w:val="24"/>
          <w:lang w:eastAsia="ja-JP"/>
        </w:rPr>
        <w:t>Include</w:t>
      </w:r>
      <w:r w:rsidRPr="00C935AF">
        <w:rPr>
          <w:rFonts w:eastAsia="Times New Roman"/>
          <w:sz w:val="24"/>
          <w:szCs w:val="24"/>
          <w:lang w:eastAsia="ja-JP"/>
        </w:rPr>
        <w:t xml:space="preserve">: practitioners recognise the differences between, and are confident to respond to, circumstances where children experience adversity due to economic and social circumstances and acute family stress, and situations where children face harm due to parental abuse and neglect </w:t>
      </w:r>
    </w:p>
    <w:p w14:paraId="2618EB09" w14:textId="77777777" w:rsidR="000413D3" w:rsidRPr="00C935AF" w:rsidRDefault="000413D3" w:rsidP="000413D3">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ja-JP"/>
        </w:rPr>
      </w:pPr>
      <w:r w:rsidRPr="00C935AF">
        <w:rPr>
          <w:rFonts w:eastAsia="Times New Roman"/>
          <w:sz w:val="24"/>
          <w:szCs w:val="24"/>
          <w:lang w:eastAsia="ja-JP"/>
        </w:rPr>
        <w:t xml:space="preserve">• </w:t>
      </w:r>
      <w:r w:rsidRPr="00C935AF">
        <w:rPr>
          <w:rFonts w:eastAsia="Times New Roman"/>
          <w:b/>
          <w:bCs/>
          <w:sz w:val="24"/>
          <w:szCs w:val="24"/>
          <w:lang w:eastAsia="ja-JP"/>
        </w:rPr>
        <w:t>Mutual challenge</w:t>
      </w:r>
      <w:r w:rsidRPr="00C935AF">
        <w:rPr>
          <w:rFonts w:eastAsia="Times New Roman"/>
          <w:sz w:val="24"/>
          <w:szCs w:val="24"/>
          <w:lang w:eastAsia="ja-JP"/>
        </w:rPr>
        <w:t xml:space="preserve">: practitioners challenge themselves and each other, question each other’s assumptions, and seek to resolve differences of opinion in a restorative and respectful way </w:t>
      </w:r>
    </w:p>
    <w:p w14:paraId="676A9FEA" w14:textId="77777777" w:rsidR="00D52AA8" w:rsidRPr="00C935AF"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0085CF58" w14:textId="7E40CEBE" w:rsidR="00D52AA8" w:rsidRPr="00C935AF"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The three safeguarding partners (the Local Authority: a clinical commissioning group; and the chief officer of police) should enable all schools (including multi-academy trusts) and colleges in the local area to be fully engaged, involved, and included in the new safeguarding arrangements. It is expected that, locally, the three safeguarding partners will name schools and colleges as relevant agencies and will reach their own conclusions on how best to achieve the active engagement of individual institutions in a meaningful way. </w:t>
      </w:r>
      <w:r w:rsidR="00BF1FF0" w:rsidRPr="00C935AF">
        <w:rPr>
          <w:color w:val="auto"/>
          <w:sz w:val="24"/>
          <w:szCs w:val="24"/>
        </w:rPr>
        <w:t>In Nottingham City we recognise the role of education and therefore have an Education Subgroup who feed into the Nottingham City Safeguarding Children Safeguarding Partnership</w:t>
      </w:r>
      <w:r w:rsidR="00096E87" w:rsidRPr="00C935AF">
        <w:rPr>
          <w:color w:val="auto"/>
          <w:sz w:val="24"/>
          <w:szCs w:val="24"/>
        </w:rPr>
        <w:t>.</w:t>
      </w:r>
    </w:p>
    <w:p w14:paraId="287015B2" w14:textId="77777777" w:rsidR="00D52AA8" w:rsidRPr="00C935AF"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6EFD2661" w14:textId="77777777" w:rsidR="00D52AA8" w:rsidRPr="00C935AF"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If named as a relevant agency, schools and colleges, in the same way as other relevant agencies, are under a statutory duty to co-operate with the published arrangements. </w:t>
      </w:r>
    </w:p>
    <w:p w14:paraId="00B63EFB" w14:textId="77777777" w:rsidR="00D52AA8" w:rsidRPr="00F65DAA"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lastRenderedPageBreak/>
        <w:t xml:space="preserve">Governing bodies and proprietors should understand the local criteria for action and the local protocol for assessment and ensure they are reflected in their own policies and procedures. They should also be prepared to supply information as requested by the three </w:t>
      </w:r>
      <w:r w:rsidRPr="00F65DAA">
        <w:rPr>
          <w:color w:val="auto"/>
          <w:sz w:val="24"/>
          <w:szCs w:val="24"/>
        </w:rPr>
        <w:t>safeguarding partners.</w:t>
      </w:r>
    </w:p>
    <w:p w14:paraId="6A9AD60F" w14:textId="77777777" w:rsidR="00D52AA8" w:rsidRPr="00F65DAA"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F65DAA">
        <w:rPr>
          <w:color w:val="auto"/>
          <w:sz w:val="24"/>
          <w:szCs w:val="24"/>
        </w:rPr>
        <w:t xml:space="preserve">Schools and colleges should work with social care, the police, health services and other services to promote the welfare of children and protect them from harm. This includes providing a coordinated offer of early help when additional needs of children are identified and contributing to inter-agency plans to provide additional support to children subject to child protection plans. All schools and colleges should allow access for children’s social care from the host local authority and, where appropriate, from a placing local authority, for that authority to conduct, or to consider whether to conduct, a section 17 or a section 47 assessment. </w:t>
      </w:r>
    </w:p>
    <w:p w14:paraId="5112E41A" w14:textId="367C69D7" w:rsidR="00D52AA8" w:rsidRPr="00F65DAA"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F65DAA">
        <w:rPr>
          <w:color w:val="auto"/>
          <w:sz w:val="24"/>
          <w:szCs w:val="24"/>
        </w:rPr>
        <w:t xml:space="preserve">NPCC guidance: ‘When to call the police’ is designed to help designated safeguarding leads understand when they should consider calling the police and what to expect when they do. </w:t>
      </w:r>
    </w:p>
    <w:p w14:paraId="5DF5330C" w14:textId="36D33D42" w:rsidR="002E756A" w:rsidRPr="00F65DAA" w:rsidRDefault="002E756A"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hyperlink r:id="rId40" w:history="1">
        <w:r w:rsidRPr="00F65DAA">
          <w:rPr>
            <w:color w:val="0000FF"/>
            <w:sz w:val="24"/>
            <w:szCs w:val="24"/>
            <w:u w:val="single"/>
          </w:rPr>
          <w:t>Search - when to report to police (npcc.police.uk)</w:t>
        </w:r>
      </w:hyperlink>
    </w:p>
    <w:p w14:paraId="75BFFAF3" w14:textId="5884B587" w:rsidR="00D52AA8" w:rsidRPr="00F65DAA"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06C5D050" w14:textId="77777777" w:rsidR="00D52AA8" w:rsidRPr="00F65DAA" w:rsidRDefault="00D52AA8" w:rsidP="00D52AA8">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38BF6665" w14:textId="124B26D6" w:rsidR="009637E0" w:rsidRPr="00F65DAA" w:rsidRDefault="00AB1A3E" w:rsidP="00AB1A3E">
      <w:pPr>
        <w:pBdr>
          <w:top w:val="none" w:sz="0" w:space="0" w:color="auto"/>
          <w:left w:val="none" w:sz="0" w:space="0" w:color="auto"/>
          <w:bottom w:val="none" w:sz="0" w:space="0" w:color="auto"/>
          <w:right w:val="none" w:sz="0" w:space="0" w:color="auto"/>
          <w:bar w:val="none" w:sz="0" w:color="auto"/>
        </w:pBdr>
        <w:tabs>
          <w:tab w:val="left" w:pos="360"/>
          <w:tab w:val="left" w:pos="540"/>
        </w:tabs>
        <w:rPr>
          <w:b/>
          <w:bCs/>
          <w:color w:val="auto"/>
          <w:sz w:val="24"/>
          <w:szCs w:val="24"/>
          <w:highlight w:val="yellow"/>
        </w:rPr>
      </w:pPr>
      <w:r w:rsidRPr="00F65DAA">
        <w:rPr>
          <w:b/>
          <w:bCs/>
          <w:color w:val="auto"/>
          <w:sz w:val="24"/>
          <w:szCs w:val="24"/>
        </w:rPr>
        <w:t xml:space="preserve">iv. </w:t>
      </w:r>
      <w:r w:rsidR="009637E0" w:rsidRPr="00F65DAA">
        <w:rPr>
          <w:b/>
          <w:bCs/>
          <w:color w:val="auto"/>
          <w:sz w:val="24"/>
          <w:szCs w:val="24"/>
        </w:rPr>
        <w:t xml:space="preserve">The staff </w:t>
      </w:r>
    </w:p>
    <w:p w14:paraId="1231BE67" w14:textId="77777777" w:rsidR="00242072" w:rsidRPr="00F65DAA" w:rsidRDefault="00242072" w:rsidP="00242072">
      <w:pPr>
        <w:pBdr>
          <w:top w:val="none" w:sz="0" w:space="0" w:color="auto"/>
          <w:left w:val="none" w:sz="0" w:space="0" w:color="auto"/>
          <w:bottom w:val="none" w:sz="0" w:space="0" w:color="auto"/>
          <w:right w:val="none" w:sz="0" w:space="0" w:color="auto"/>
          <w:bar w:val="none" w:sz="0" w:color="auto"/>
        </w:pBdr>
        <w:tabs>
          <w:tab w:val="left" w:pos="360"/>
          <w:tab w:val="left" w:pos="540"/>
        </w:tabs>
        <w:rPr>
          <w:color w:val="auto"/>
          <w:sz w:val="24"/>
          <w:szCs w:val="24"/>
        </w:rPr>
      </w:pPr>
    </w:p>
    <w:p w14:paraId="07BE97B4" w14:textId="77777777" w:rsidR="009637E0" w:rsidRPr="00F65DAA"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F65DAA">
        <w:rPr>
          <w:color w:val="auto"/>
          <w:sz w:val="24"/>
          <w:szCs w:val="24"/>
        </w:rPr>
        <w:t xml:space="preserve">All staff, teaching and non-teaching, volunteers and others working in school need to: </w:t>
      </w:r>
    </w:p>
    <w:p w14:paraId="66E670A5" w14:textId="727EC96A" w:rsidR="003014A0" w:rsidRPr="00F65DAA" w:rsidRDefault="27B036EF"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r</w:t>
      </w:r>
      <w:r w:rsidR="003014A0" w:rsidRPr="00F65DAA">
        <w:rPr>
          <w:color w:val="auto"/>
          <w:sz w:val="24"/>
          <w:szCs w:val="24"/>
        </w:rPr>
        <w:t xml:space="preserve">ead </w:t>
      </w:r>
      <w:r w:rsidR="004D43C5" w:rsidRPr="00F65DAA">
        <w:rPr>
          <w:color w:val="auto"/>
          <w:sz w:val="24"/>
          <w:szCs w:val="24"/>
        </w:rPr>
        <w:t xml:space="preserve">and understand </w:t>
      </w:r>
      <w:r w:rsidR="009E3DCE" w:rsidRPr="00F65DAA">
        <w:rPr>
          <w:color w:val="auto"/>
          <w:sz w:val="24"/>
          <w:szCs w:val="24"/>
        </w:rPr>
        <w:t xml:space="preserve">a minimum of </w:t>
      </w:r>
      <w:r w:rsidR="003014A0" w:rsidRPr="00F65DAA">
        <w:rPr>
          <w:color w:val="auto"/>
          <w:sz w:val="24"/>
          <w:szCs w:val="24"/>
        </w:rPr>
        <w:t>Part 1</w:t>
      </w:r>
      <w:r w:rsidR="009E3DCE" w:rsidRPr="00F65DAA">
        <w:rPr>
          <w:color w:val="auto"/>
          <w:sz w:val="24"/>
          <w:szCs w:val="24"/>
        </w:rPr>
        <w:t xml:space="preserve"> </w:t>
      </w:r>
      <w:r w:rsidR="003014A0" w:rsidRPr="00F65DAA">
        <w:rPr>
          <w:color w:val="auto"/>
          <w:sz w:val="24"/>
          <w:szCs w:val="24"/>
        </w:rPr>
        <w:t xml:space="preserve">of Keeping Children Safe in Education </w:t>
      </w:r>
      <w:r w:rsidR="00B10F63" w:rsidRPr="00F65DAA">
        <w:rPr>
          <w:color w:val="auto"/>
          <w:sz w:val="24"/>
          <w:szCs w:val="24"/>
        </w:rPr>
        <w:t>202</w:t>
      </w:r>
      <w:r w:rsidR="00B52E95" w:rsidRPr="00F65DAA">
        <w:rPr>
          <w:color w:val="auto"/>
          <w:sz w:val="24"/>
          <w:szCs w:val="24"/>
        </w:rPr>
        <w:t>5</w:t>
      </w:r>
    </w:p>
    <w:p w14:paraId="7B63C6CE" w14:textId="77777777" w:rsidR="009637E0" w:rsidRPr="00F65DAA" w:rsidRDefault="009637E0"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be aware that to safeguard children, they have a duty to share information with the designated leads, and through the designated lead, with other agencies</w:t>
      </w:r>
    </w:p>
    <w:p w14:paraId="6BCE161F" w14:textId="79CA6819" w:rsidR="009637E0" w:rsidRPr="00F65DAA" w:rsidRDefault="006E2C0D"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 xml:space="preserve">be aware that despite the requirement to share information with designated leads they </w:t>
      </w:r>
      <w:r w:rsidR="009637E0" w:rsidRPr="00F65DAA">
        <w:rPr>
          <w:color w:val="auto"/>
          <w:sz w:val="24"/>
          <w:szCs w:val="24"/>
        </w:rPr>
        <w:t xml:space="preserve">can make their own referral to </w:t>
      </w:r>
      <w:r w:rsidR="00292A95" w:rsidRPr="00F65DAA">
        <w:rPr>
          <w:color w:val="auto"/>
          <w:sz w:val="24"/>
          <w:szCs w:val="24"/>
        </w:rPr>
        <w:t>C</w:t>
      </w:r>
      <w:r w:rsidR="009637E0" w:rsidRPr="00F65DAA">
        <w:rPr>
          <w:color w:val="auto"/>
          <w:sz w:val="24"/>
          <w:szCs w:val="24"/>
        </w:rPr>
        <w:t>hildren’s Social Care</w:t>
      </w:r>
      <w:r w:rsidRPr="00F65DAA">
        <w:rPr>
          <w:color w:val="auto"/>
          <w:sz w:val="24"/>
          <w:szCs w:val="24"/>
        </w:rPr>
        <w:t xml:space="preserve">, </w:t>
      </w:r>
      <w:r w:rsidR="520A6FAF" w:rsidRPr="00F65DAA">
        <w:rPr>
          <w:color w:val="auto"/>
          <w:sz w:val="24"/>
          <w:szCs w:val="24"/>
        </w:rPr>
        <w:t>e.g.,</w:t>
      </w:r>
      <w:r w:rsidRPr="00F65DAA">
        <w:rPr>
          <w:color w:val="auto"/>
          <w:sz w:val="24"/>
          <w:szCs w:val="24"/>
        </w:rPr>
        <w:t xml:space="preserve"> in urgent situations</w:t>
      </w:r>
    </w:p>
    <w:p w14:paraId="289DE8B1" w14:textId="77777777" w:rsidR="009637E0" w:rsidRPr="00F65DAA" w:rsidRDefault="009637E0"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09" w:hanging="349"/>
        <w:rPr>
          <w:color w:val="auto"/>
          <w:sz w:val="24"/>
          <w:szCs w:val="24"/>
        </w:rPr>
      </w:pPr>
      <w:r w:rsidRPr="00F65DAA">
        <w:rPr>
          <w:color w:val="auto"/>
          <w:sz w:val="24"/>
          <w:szCs w:val="24"/>
        </w:rPr>
        <w:t>be alert to signs and symptoms of harm and abuse</w:t>
      </w:r>
      <w:r w:rsidR="008D4264" w:rsidRPr="00F65DAA">
        <w:rPr>
          <w:color w:val="auto"/>
          <w:sz w:val="24"/>
          <w:szCs w:val="24"/>
        </w:rPr>
        <w:t xml:space="preserve">. Further information regarding potential indicators of abuse, including specific information about risks such as Female Genital Mutilation and Forced Marriage is available on the </w:t>
      </w:r>
      <w:r w:rsidR="00A92BC2" w:rsidRPr="00F65DAA">
        <w:rPr>
          <w:color w:val="auto"/>
          <w:sz w:val="24"/>
          <w:szCs w:val="24"/>
        </w:rPr>
        <w:t>N</w:t>
      </w:r>
      <w:r w:rsidR="00C853AB" w:rsidRPr="00F65DAA">
        <w:rPr>
          <w:color w:val="auto"/>
          <w:sz w:val="24"/>
          <w:szCs w:val="24"/>
        </w:rPr>
        <w:t>ottingham City Safeguarding Partners</w:t>
      </w:r>
      <w:r w:rsidR="00292A95" w:rsidRPr="00F65DAA">
        <w:rPr>
          <w:color w:val="auto"/>
          <w:sz w:val="24"/>
          <w:szCs w:val="24"/>
        </w:rPr>
        <w:t xml:space="preserve"> </w:t>
      </w:r>
      <w:r w:rsidR="008D4264" w:rsidRPr="00F65DAA">
        <w:rPr>
          <w:color w:val="auto"/>
          <w:sz w:val="24"/>
          <w:szCs w:val="24"/>
        </w:rPr>
        <w:t xml:space="preserve">webpage   </w:t>
      </w:r>
      <w:r w:rsidRPr="00F65DAA">
        <w:rPr>
          <w:color w:val="auto"/>
          <w:sz w:val="24"/>
          <w:szCs w:val="24"/>
        </w:rPr>
        <w:t xml:space="preserve"> </w:t>
      </w:r>
    </w:p>
    <w:p w14:paraId="2A94ED85" w14:textId="572B49E1" w:rsidR="009637E0" w:rsidRPr="00F65DAA" w:rsidRDefault="009637E0"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b/>
          <w:bCs/>
          <w:i/>
          <w:iCs/>
          <w:color w:val="auto"/>
          <w:sz w:val="24"/>
          <w:szCs w:val="24"/>
        </w:rPr>
      </w:pPr>
      <w:r w:rsidRPr="00F65DAA">
        <w:rPr>
          <w:color w:val="auto"/>
          <w:sz w:val="24"/>
          <w:szCs w:val="24"/>
        </w:rPr>
        <w:t xml:space="preserve">know how to respond to their duty when they have concerns or when a pupil discloses to them and to act </w:t>
      </w:r>
    </w:p>
    <w:p w14:paraId="6E3FEE7B" w14:textId="0DE809E0" w:rsidR="009637E0" w:rsidRPr="00F65DAA" w:rsidRDefault="009637E0"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b/>
          <w:bCs/>
          <w:i/>
          <w:iCs/>
          <w:color w:val="auto"/>
          <w:sz w:val="24"/>
          <w:szCs w:val="24"/>
        </w:rPr>
      </w:pPr>
      <w:r w:rsidRPr="00F65DAA">
        <w:rPr>
          <w:color w:val="auto"/>
          <w:sz w:val="24"/>
          <w:szCs w:val="24"/>
        </w:rPr>
        <w:t>know how to record concerns</w:t>
      </w:r>
      <w:r w:rsidR="006E2C0D" w:rsidRPr="00F65DAA">
        <w:rPr>
          <w:color w:val="auto"/>
          <w:sz w:val="24"/>
          <w:szCs w:val="24"/>
        </w:rPr>
        <w:t xml:space="preserve"> and what additional information may be required</w:t>
      </w:r>
      <w:r w:rsidRPr="00F65DAA">
        <w:rPr>
          <w:color w:val="auto"/>
          <w:sz w:val="24"/>
          <w:szCs w:val="24"/>
        </w:rPr>
        <w:t xml:space="preserve"> </w:t>
      </w:r>
    </w:p>
    <w:p w14:paraId="3FCBB6CC" w14:textId="34990913" w:rsidR="009637E0" w:rsidRPr="00F65DAA" w:rsidRDefault="009637E0"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 xml:space="preserve">undergo child </w:t>
      </w:r>
      <w:r w:rsidR="00E558EF" w:rsidRPr="00F65DAA">
        <w:rPr>
          <w:color w:val="auto"/>
          <w:sz w:val="24"/>
          <w:szCs w:val="24"/>
        </w:rPr>
        <w:t>safeguarding</w:t>
      </w:r>
      <w:r w:rsidRPr="00F65DAA">
        <w:rPr>
          <w:color w:val="auto"/>
          <w:sz w:val="24"/>
          <w:szCs w:val="24"/>
        </w:rPr>
        <w:t xml:space="preserve"> training which is updated regularly in line with advice from the </w:t>
      </w:r>
      <w:r w:rsidR="00C853AB" w:rsidRPr="00F65DAA">
        <w:rPr>
          <w:color w:val="auto"/>
          <w:sz w:val="24"/>
          <w:szCs w:val="24"/>
        </w:rPr>
        <w:t>Nottingham</w:t>
      </w:r>
      <w:r w:rsidR="00A92BC2" w:rsidRPr="00F65DAA">
        <w:rPr>
          <w:color w:val="auto"/>
          <w:sz w:val="24"/>
          <w:szCs w:val="24"/>
        </w:rPr>
        <w:t xml:space="preserve"> C</w:t>
      </w:r>
      <w:r w:rsidR="00C853AB" w:rsidRPr="00F65DAA">
        <w:rPr>
          <w:color w:val="auto"/>
          <w:sz w:val="24"/>
          <w:szCs w:val="24"/>
        </w:rPr>
        <w:t>ity</w:t>
      </w:r>
      <w:r w:rsidR="00A92BC2" w:rsidRPr="00F65DAA">
        <w:rPr>
          <w:color w:val="auto"/>
          <w:sz w:val="24"/>
          <w:szCs w:val="24"/>
        </w:rPr>
        <w:t xml:space="preserve"> S</w:t>
      </w:r>
      <w:r w:rsidR="00C853AB" w:rsidRPr="00F65DAA">
        <w:rPr>
          <w:color w:val="auto"/>
          <w:sz w:val="24"/>
          <w:szCs w:val="24"/>
        </w:rPr>
        <w:t>afeguarding</w:t>
      </w:r>
      <w:r w:rsidR="00A92BC2" w:rsidRPr="00F65DAA">
        <w:rPr>
          <w:color w:val="auto"/>
          <w:sz w:val="24"/>
          <w:szCs w:val="24"/>
        </w:rPr>
        <w:t xml:space="preserve"> P</w:t>
      </w:r>
      <w:r w:rsidR="00C853AB" w:rsidRPr="00F65DAA">
        <w:rPr>
          <w:color w:val="auto"/>
          <w:sz w:val="24"/>
          <w:szCs w:val="24"/>
        </w:rPr>
        <w:t>artners</w:t>
      </w:r>
      <w:r w:rsidRPr="00F65DAA">
        <w:rPr>
          <w:color w:val="auto"/>
          <w:sz w:val="24"/>
          <w:szCs w:val="24"/>
        </w:rPr>
        <w:t>, (whole staff training every three years)</w:t>
      </w:r>
      <w:r w:rsidR="54A6BEFC" w:rsidRPr="00F65DAA">
        <w:rPr>
          <w:color w:val="auto"/>
          <w:sz w:val="24"/>
          <w:szCs w:val="24"/>
        </w:rPr>
        <w:t xml:space="preserve"> and statutory guidance (KCSIE, 202</w:t>
      </w:r>
      <w:r w:rsidR="00B52E95" w:rsidRPr="00F65DAA">
        <w:rPr>
          <w:color w:val="auto"/>
          <w:sz w:val="24"/>
          <w:szCs w:val="24"/>
        </w:rPr>
        <w:t>5</w:t>
      </w:r>
      <w:r w:rsidR="54A6BEFC" w:rsidRPr="00F65DAA">
        <w:rPr>
          <w:color w:val="auto"/>
          <w:sz w:val="24"/>
          <w:szCs w:val="24"/>
        </w:rPr>
        <w:t>)</w:t>
      </w:r>
    </w:p>
    <w:p w14:paraId="48E42AE0" w14:textId="64B184F2" w:rsidR="009637E0" w:rsidRPr="00F65DAA" w:rsidRDefault="017A99EE"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r</w:t>
      </w:r>
      <w:r w:rsidR="003014A0" w:rsidRPr="00F65DAA">
        <w:rPr>
          <w:color w:val="auto"/>
          <w:sz w:val="24"/>
          <w:szCs w:val="24"/>
        </w:rPr>
        <w:t xml:space="preserve">ecognise that abuse and neglect can happen in any setting and </w:t>
      </w:r>
      <w:r w:rsidR="00913163" w:rsidRPr="00F65DAA">
        <w:rPr>
          <w:color w:val="auto"/>
          <w:sz w:val="24"/>
          <w:szCs w:val="24"/>
        </w:rPr>
        <w:t>m</w:t>
      </w:r>
      <w:r w:rsidR="009637E0" w:rsidRPr="00F65DAA">
        <w:rPr>
          <w:color w:val="auto"/>
          <w:sz w:val="24"/>
          <w:szCs w:val="24"/>
        </w:rPr>
        <w:t>aintain an attitude of ‘it could happen here’</w:t>
      </w:r>
    </w:p>
    <w:p w14:paraId="148E2C85" w14:textId="77777777" w:rsidR="00B92E9C" w:rsidRPr="00F65DAA" w:rsidRDefault="00726756"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have access to</w:t>
      </w:r>
      <w:r w:rsidR="00612971" w:rsidRPr="00F65DAA">
        <w:rPr>
          <w:color w:val="auto"/>
          <w:sz w:val="24"/>
          <w:szCs w:val="24"/>
        </w:rPr>
        <w:t xml:space="preserve"> </w:t>
      </w:r>
      <w:r w:rsidR="00913163" w:rsidRPr="00F65DAA">
        <w:rPr>
          <w:color w:val="auto"/>
          <w:sz w:val="24"/>
          <w:szCs w:val="24"/>
        </w:rPr>
        <w:t>“W</w:t>
      </w:r>
      <w:r w:rsidR="00612971" w:rsidRPr="00F65DAA">
        <w:rPr>
          <w:color w:val="auto"/>
          <w:sz w:val="24"/>
          <w:szCs w:val="24"/>
        </w:rPr>
        <w:t>hat to do if you´re worried</w:t>
      </w:r>
      <w:r w:rsidR="00913163" w:rsidRPr="00F65DAA">
        <w:rPr>
          <w:color w:val="auto"/>
          <w:sz w:val="24"/>
          <w:szCs w:val="24"/>
        </w:rPr>
        <w:t xml:space="preserve"> that at child is being abused: </w:t>
      </w:r>
      <w:r w:rsidR="00612971" w:rsidRPr="00F65DAA">
        <w:rPr>
          <w:color w:val="auto"/>
          <w:sz w:val="24"/>
          <w:szCs w:val="24"/>
        </w:rPr>
        <w:t xml:space="preserve">advice for </w:t>
      </w:r>
      <w:r w:rsidR="2C90F1DA" w:rsidRPr="00F65DAA">
        <w:rPr>
          <w:color w:val="auto"/>
          <w:sz w:val="24"/>
          <w:szCs w:val="24"/>
        </w:rPr>
        <w:t>practitioners'</w:t>
      </w:r>
      <w:r w:rsidR="00612971" w:rsidRPr="00F65DAA">
        <w:rPr>
          <w:color w:val="auto"/>
          <w:sz w:val="24"/>
          <w:szCs w:val="24"/>
        </w:rPr>
        <w:t xml:space="preserve"> guidance.</w:t>
      </w:r>
      <w:r w:rsidR="00913163" w:rsidRPr="00F65DAA">
        <w:rPr>
          <w:color w:val="auto"/>
          <w:sz w:val="24"/>
          <w:szCs w:val="24"/>
        </w:rPr>
        <w:t>”</w:t>
      </w:r>
      <w:r w:rsidR="008042EE" w:rsidRPr="00F65DAA">
        <w:rPr>
          <w:color w:val="auto"/>
          <w:sz w:val="24"/>
          <w:szCs w:val="24"/>
        </w:rPr>
        <w:t xml:space="preserve"> (2015)</w:t>
      </w:r>
    </w:p>
    <w:p w14:paraId="402BC553" w14:textId="30890B95" w:rsidR="00B92E9C" w:rsidRPr="00F65DAA" w:rsidRDefault="00B92E9C"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report where they see or suspect that unacceptable content is being accessed online despite filtering and monitoring systems</w:t>
      </w:r>
    </w:p>
    <w:p w14:paraId="2E8B28C8" w14:textId="6CBD39CE" w:rsidR="00726756" w:rsidRPr="00F65DAA" w:rsidRDefault="00726756"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ensure appropriate supervision when children are accessing online platforms</w:t>
      </w:r>
    </w:p>
    <w:p w14:paraId="293275FF" w14:textId="557764D6" w:rsidR="00726756" w:rsidRPr="00F65DAA" w:rsidRDefault="00726756"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t xml:space="preserve">give due consideration to planned lesson content where it may impact the schools filtering and monitoring process, </w:t>
      </w:r>
      <w:r w:rsidR="00875895" w:rsidRPr="00F65DAA">
        <w:rPr>
          <w:color w:val="auto"/>
          <w:sz w:val="24"/>
          <w:szCs w:val="24"/>
        </w:rPr>
        <w:t>Se</w:t>
      </w:r>
      <w:r w:rsidRPr="00F65DAA">
        <w:rPr>
          <w:color w:val="auto"/>
          <w:sz w:val="24"/>
          <w:szCs w:val="24"/>
        </w:rPr>
        <w:t xml:space="preserve">e E-safety policy for further information. </w:t>
      </w:r>
    </w:p>
    <w:p w14:paraId="36FEB5B0" w14:textId="24BBE3ED" w:rsidR="00317119" w:rsidRPr="00F65DAA" w:rsidRDefault="00875895" w:rsidP="001B14E9">
      <w:pPr>
        <w:numPr>
          <w:ilvl w:val="0"/>
          <w:numId w:val="44"/>
        </w:numPr>
        <w:pBdr>
          <w:top w:val="none" w:sz="0" w:space="0" w:color="auto"/>
          <w:left w:val="none" w:sz="0" w:space="0" w:color="auto"/>
          <w:bottom w:val="none" w:sz="0" w:space="0" w:color="auto"/>
          <w:right w:val="none" w:sz="0" w:space="0" w:color="auto"/>
          <w:bar w:val="none" w:sz="0" w:color="auto"/>
        </w:pBdr>
        <w:tabs>
          <w:tab w:val="clear" w:pos="1440"/>
          <w:tab w:val="left" w:pos="360"/>
          <w:tab w:val="num" w:pos="720"/>
        </w:tabs>
        <w:ind w:left="720"/>
        <w:rPr>
          <w:color w:val="auto"/>
          <w:sz w:val="24"/>
          <w:szCs w:val="24"/>
        </w:rPr>
      </w:pPr>
      <w:r w:rsidRPr="00F65DAA">
        <w:rPr>
          <w:color w:val="auto"/>
          <w:sz w:val="24"/>
          <w:szCs w:val="24"/>
        </w:rPr>
        <w:lastRenderedPageBreak/>
        <w:t xml:space="preserve">Staff will be aware a child being absent from school is a potential indicator of abuse or neglect and, as such, these pupils are particularly at risk of being victims of harm, sexual and criminal exploitation, forced marriage, female genital mutilation or radicalisation. Staff will monitor pupils that are absent from school, particularly on repeat occasions, and report them to the DSL following normal safeguarding procedures, and in accordance with the </w:t>
      </w:r>
      <w:r w:rsidR="00B35543" w:rsidRPr="00F65DAA">
        <w:rPr>
          <w:color w:val="auto"/>
          <w:sz w:val="24"/>
          <w:szCs w:val="24"/>
        </w:rPr>
        <w:t>s</w:t>
      </w:r>
      <w:r w:rsidRPr="00F65DAA">
        <w:rPr>
          <w:color w:val="auto"/>
          <w:sz w:val="24"/>
          <w:szCs w:val="24"/>
        </w:rPr>
        <w:t>chool Attendance Policy.</w:t>
      </w:r>
    </w:p>
    <w:p w14:paraId="33F6BCD3" w14:textId="77777777" w:rsidR="00A73905" w:rsidRPr="00F65DAA" w:rsidRDefault="00A73905" w:rsidP="0027597B">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4DA3F45C" w14:textId="22997889" w:rsidR="0027597B" w:rsidRPr="00F65DAA" w:rsidRDefault="0027597B" w:rsidP="0027597B">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r w:rsidRPr="00F65DAA">
        <w:rPr>
          <w:b/>
          <w:bCs/>
          <w:color w:val="auto"/>
          <w:sz w:val="24"/>
          <w:szCs w:val="24"/>
        </w:rPr>
        <w:t xml:space="preserve">Allegations against the Headteacher </w:t>
      </w:r>
    </w:p>
    <w:p w14:paraId="0CA573B3" w14:textId="1D8545CC" w:rsidR="569F7FA5" w:rsidRPr="00F65DAA" w:rsidRDefault="0027597B" w:rsidP="001D459F">
      <w:pPr>
        <w:pBdr>
          <w:top w:val="none" w:sz="0" w:space="0" w:color="auto"/>
          <w:left w:val="none" w:sz="0" w:space="0" w:color="auto"/>
          <w:bottom w:val="none" w:sz="0" w:space="0" w:color="auto"/>
          <w:right w:val="none" w:sz="0" w:space="0" w:color="auto"/>
          <w:bar w:val="none" w:sz="0" w:color="auto"/>
        </w:pBdr>
        <w:tabs>
          <w:tab w:val="left" w:pos="540"/>
        </w:tabs>
        <w:spacing w:line="240" w:lineRule="atLeast"/>
        <w:rPr>
          <w:b/>
          <w:bCs/>
          <w:color w:val="auto"/>
          <w:sz w:val="24"/>
          <w:szCs w:val="24"/>
        </w:rPr>
      </w:pPr>
      <w:r w:rsidRPr="00F65DAA">
        <w:rPr>
          <w:bCs/>
          <w:color w:val="auto"/>
          <w:sz w:val="24"/>
          <w:szCs w:val="24"/>
        </w:rPr>
        <w:t xml:space="preserve">Where an allegation is made against the Headteacher, Principal or equivalent, the Chair of the Governing Body, or equivalent, must be informed as well as the </w:t>
      </w:r>
      <w:r w:rsidR="00171389" w:rsidRPr="00F65DAA">
        <w:rPr>
          <w:bCs/>
          <w:color w:val="auto"/>
          <w:sz w:val="24"/>
          <w:szCs w:val="24"/>
        </w:rPr>
        <w:t xml:space="preserve">Local Authority </w:t>
      </w:r>
      <w:r w:rsidRPr="00F65DAA">
        <w:rPr>
          <w:bCs/>
          <w:color w:val="auto"/>
          <w:sz w:val="24"/>
          <w:szCs w:val="24"/>
        </w:rPr>
        <w:t xml:space="preserve">Designated Officer (LADO) </w:t>
      </w:r>
      <w:r w:rsidR="00096E87" w:rsidRPr="00F65DAA">
        <w:rPr>
          <w:color w:val="auto"/>
          <w:sz w:val="24"/>
          <w:szCs w:val="24"/>
        </w:rPr>
        <w:t>by referral only.</w:t>
      </w:r>
    </w:p>
    <w:p w14:paraId="32D45EFE" w14:textId="184CFBE2" w:rsidR="007A6CA7" w:rsidRPr="00F65DAA" w:rsidRDefault="007A6CA7" w:rsidP="001D459F">
      <w:pPr>
        <w:pBdr>
          <w:top w:val="none" w:sz="0" w:space="0" w:color="auto"/>
          <w:left w:val="none" w:sz="0" w:space="0" w:color="auto"/>
          <w:bottom w:val="none" w:sz="0" w:space="0" w:color="auto"/>
          <w:right w:val="none" w:sz="0" w:space="0" w:color="auto"/>
          <w:bar w:val="none" w:sz="0" w:color="auto"/>
        </w:pBdr>
        <w:tabs>
          <w:tab w:val="left" w:pos="540"/>
        </w:tabs>
        <w:spacing w:line="240" w:lineRule="atLeast"/>
        <w:rPr>
          <w:b/>
          <w:bCs/>
          <w:color w:val="auto"/>
          <w:sz w:val="24"/>
          <w:szCs w:val="24"/>
        </w:rPr>
      </w:pPr>
    </w:p>
    <w:p w14:paraId="5C67DD20" w14:textId="67BC395B" w:rsidR="007A6CA7" w:rsidRPr="00F65DAA" w:rsidRDefault="007A6CA7" w:rsidP="001D459F">
      <w:pPr>
        <w:pBdr>
          <w:top w:val="none" w:sz="0" w:space="0" w:color="auto"/>
          <w:left w:val="none" w:sz="0" w:space="0" w:color="auto"/>
          <w:bottom w:val="none" w:sz="0" w:space="0" w:color="auto"/>
          <w:right w:val="none" w:sz="0" w:space="0" w:color="auto"/>
          <w:bar w:val="none" w:sz="0" w:color="auto"/>
        </w:pBdr>
        <w:tabs>
          <w:tab w:val="left" w:pos="540"/>
        </w:tabs>
        <w:spacing w:line="240" w:lineRule="atLeast"/>
        <w:rPr>
          <w:color w:val="auto"/>
          <w:sz w:val="24"/>
          <w:szCs w:val="24"/>
        </w:rPr>
      </w:pPr>
      <w:r w:rsidRPr="00F65DAA">
        <w:rPr>
          <w:color w:val="auto"/>
          <w:sz w:val="24"/>
          <w:szCs w:val="24"/>
        </w:rPr>
        <w:t>KCSIE 202</w:t>
      </w:r>
      <w:r w:rsidR="00000D74" w:rsidRPr="00F65DAA">
        <w:rPr>
          <w:color w:val="auto"/>
          <w:sz w:val="24"/>
          <w:szCs w:val="24"/>
        </w:rPr>
        <w:t>5</w:t>
      </w:r>
      <w:r w:rsidRPr="00F65DAA">
        <w:rPr>
          <w:color w:val="auto"/>
          <w:sz w:val="24"/>
          <w:szCs w:val="24"/>
        </w:rPr>
        <w:t>, page 9</w:t>
      </w:r>
      <w:r w:rsidR="00000D74" w:rsidRPr="00F65DAA">
        <w:rPr>
          <w:color w:val="auto"/>
          <w:sz w:val="24"/>
          <w:szCs w:val="24"/>
        </w:rPr>
        <w:t>4</w:t>
      </w:r>
      <w:r w:rsidR="00096E87" w:rsidRPr="00F65DAA">
        <w:rPr>
          <w:color w:val="auto"/>
          <w:sz w:val="24"/>
          <w:szCs w:val="24"/>
        </w:rPr>
        <w:t xml:space="preserve"> paragraph </w:t>
      </w:r>
      <w:r w:rsidR="001B4995" w:rsidRPr="00F65DAA">
        <w:rPr>
          <w:color w:val="auto"/>
          <w:sz w:val="24"/>
          <w:szCs w:val="24"/>
        </w:rPr>
        <w:t>36</w:t>
      </w:r>
      <w:r w:rsidR="00000D74" w:rsidRPr="00F65DAA">
        <w:rPr>
          <w:color w:val="auto"/>
          <w:sz w:val="24"/>
          <w:szCs w:val="24"/>
        </w:rPr>
        <w:t>2</w:t>
      </w:r>
      <w:r w:rsidR="001B4995" w:rsidRPr="00F65DAA">
        <w:rPr>
          <w:color w:val="auto"/>
          <w:sz w:val="24"/>
          <w:szCs w:val="24"/>
        </w:rPr>
        <w:t>, states</w:t>
      </w:r>
      <w:r w:rsidRPr="00F65DAA">
        <w:rPr>
          <w:color w:val="auto"/>
          <w:sz w:val="24"/>
          <w:szCs w:val="24"/>
        </w:rPr>
        <w:t xml:space="preserve"> that ‘A case manager will lead any investigation. This will either be the head teacher or principal, or, where the head teacher is the subject of the allegation, the chair of governors or chair of the management committee and in an independent school it will be the proprietor’. </w:t>
      </w:r>
    </w:p>
    <w:p w14:paraId="32248B93" w14:textId="77777777" w:rsidR="001D459F" w:rsidRPr="00F65DAA" w:rsidRDefault="001D459F" w:rsidP="001D459F">
      <w:pPr>
        <w:pBdr>
          <w:top w:val="none" w:sz="0" w:space="0" w:color="auto"/>
          <w:left w:val="none" w:sz="0" w:space="0" w:color="auto"/>
          <w:bottom w:val="none" w:sz="0" w:space="0" w:color="auto"/>
          <w:right w:val="none" w:sz="0" w:space="0" w:color="auto"/>
          <w:bar w:val="none" w:sz="0" w:color="auto"/>
        </w:pBdr>
        <w:tabs>
          <w:tab w:val="left" w:pos="540"/>
        </w:tabs>
        <w:spacing w:line="240" w:lineRule="atLeast"/>
        <w:rPr>
          <w:b/>
          <w:bCs/>
          <w:color w:val="auto"/>
          <w:sz w:val="24"/>
          <w:szCs w:val="24"/>
        </w:rPr>
      </w:pPr>
    </w:p>
    <w:p w14:paraId="5275D1D4" w14:textId="77777777" w:rsidR="00000D74" w:rsidRPr="00F65DAA" w:rsidRDefault="00000D74"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u w:val="single"/>
        </w:rPr>
      </w:pPr>
    </w:p>
    <w:p w14:paraId="30F809A0" w14:textId="3AF13472" w:rsidR="009637E0" w:rsidRPr="00F65DAA" w:rsidRDefault="00317119" w:rsidP="004F5272">
      <w:pPr>
        <w:pStyle w:val="Heading1"/>
        <w:rPr>
          <w:rFonts w:ascii="Arial" w:hAnsi="Arial" w:cs="Arial"/>
          <w:b/>
          <w:bCs/>
          <w:color w:val="000000" w:themeColor="text1"/>
          <w:sz w:val="24"/>
          <w:szCs w:val="24"/>
          <w:u w:val="single"/>
        </w:rPr>
      </w:pPr>
      <w:bookmarkStart w:id="15" w:name="_Toc204179372"/>
      <w:r w:rsidRPr="00F65DAA">
        <w:rPr>
          <w:rFonts w:ascii="Arial" w:hAnsi="Arial" w:cs="Arial"/>
          <w:b/>
          <w:bCs/>
          <w:color w:val="000000" w:themeColor="text1"/>
          <w:sz w:val="24"/>
          <w:szCs w:val="24"/>
          <w:u w:val="single"/>
        </w:rPr>
        <w:t xml:space="preserve">Section </w:t>
      </w:r>
      <w:r w:rsidR="00550D9E" w:rsidRPr="00F65DAA">
        <w:rPr>
          <w:rFonts w:ascii="Arial" w:hAnsi="Arial" w:cs="Arial"/>
          <w:b/>
          <w:bCs/>
          <w:color w:val="000000" w:themeColor="text1"/>
          <w:sz w:val="24"/>
          <w:szCs w:val="24"/>
          <w:u w:val="single"/>
        </w:rPr>
        <w:t>E</w:t>
      </w:r>
      <w:r w:rsidRPr="00F65DAA">
        <w:rPr>
          <w:rFonts w:ascii="Arial" w:hAnsi="Arial" w:cs="Arial"/>
          <w:b/>
          <w:bCs/>
          <w:color w:val="000000" w:themeColor="text1"/>
          <w:sz w:val="24"/>
          <w:szCs w:val="24"/>
          <w:u w:val="single"/>
        </w:rPr>
        <w:t xml:space="preserve">- </w:t>
      </w:r>
      <w:r w:rsidR="009637E0" w:rsidRPr="00F65DAA">
        <w:rPr>
          <w:rFonts w:ascii="Arial" w:hAnsi="Arial" w:cs="Arial"/>
          <w:b/>
          <w:bCs/>
          <w:color w:val="000000" w:themeColor="text1"/>
          <w:sz w:val="24"/>
          <w:szCs w:val="24"/>
          <w:u w:val="single"/>
        </w:rPr>
        <w:t xml:space="preserve">Reporting concerns to the </w:t>
      </w:r>
      <w:r w:rsidRPr="00F65DAA">
        <w:rPr>
          <w:rFonts w:ascii="Arial" w:hAnsi="Arial" w:cs="Arial"/>
          <w:b/>
          <w:bCs/>
          <w:color w:val="000000" w:themeColor="text1"/>
          <w:sz w:val="24"/>
          <w:szCs w:val="24"/>
          <w:u w:val="single"/>
        </w:rPr>
        <w:t>D</w:t>
      </w:r>
      <w:r w:rsidR="009637E0" w:rsidRPr="00F65DAA">
        <w:rPr>
          <w:rFonts w:ascii="Arial" w:hAnsi="Arial" w:cs="Arial"/>
          <w:b/>
          <w:bCs/>
          <w:color w:val="000000" w:themeColor="text1"/>
          <w:sz w:val="24"/>
          <w:szCs w:val="24"/>
          <w:u w:val="single"/>
        </w:rPr>
        <w:t>esignated</w:t>
      </w:r>
      <w:r w:rsidRPr="00F65DAA">
        <w:rPr>
          <w:rFonts w:ascii="Arial" w:hAnsi="Arial" w:cs="Arial"/>
          <w:b/>
          <w:bCs/>
          <w:color w:val="000000" w:themeColor="text1"/>
          <w:sz w:val="24"/>
          <w:szCs w:val="24"/>
          <w:u w:val="single"/>
        </w:rPr>
        <w:t xml:space="preserve"> Safeguarding</w:t>
      </w:r>
      <w:r w:rsidR="009637E0" w:rsidRPr="00F65DAA">
        <w:rPr>
          <w:rFonts w:ascii="Arial" w:hAnsi="Arial" w:cs="Arial"/>
          <w:b/>
          <w:bCs/>
          <w:color w:val="000000" w:themeColor="text1"/>
          <w:sz w:val="24"/>
          <w:szCs w:val="24"/>
          <w:u w:val="single"/>
        </w:rPr>
        <w:t xml:space="preserve"> </w:t>
      </w:r>
      <w:r w:rsidRPr="00F65DAA">
        <w:rPr>
          <w:rFonts w:ascii="Arial" w:hAnsi="Arial" w:cs="Arial"/>
          <w:b/>
          <w:bCs/>
          <w:color w:val="000000" w:themeColor="text1"/>
          <w:sz w:val="24"/>
          <w:szCs w:val="24"/>
          <w:u w:val="single"/>
        </w:rPr>
        <w:t>L</w:t>
      </w:r>
      <w:r w:rsidR="009637E0" w:rsidRPr="00F65DAA">
        <w:rPr>
          <w:rFonts w:ascii="Arial" w:hAnsi="Arial" w:cs="Arial"/>
          <w:b/>
          <w:bCs/>
          <w:color w:val="000000" w:themeColor="text1"/>
          <w:sz w:val="24"/>
          <w:szCs w:val="24"/>
          <w:u w:val="single"/>
        </w:rPr>
        <w:t>ead</w:t>
      </w:r>
      <w:bookmarkEnd w:id="15"/>
      <w:r w:rsidR="009637E0" w:rsidRPr="00F65DAA">
        <w:rPr>
          <w:rFonts w:ascii="Arial" w:hAnsi="Arial" w:cs="Arial"/>
          <w:b/>
          <w:bCs/>
          <w:color w:val="000000" w:themeColor="text1"/>
          <w:sz w:val="24"/>
          <w:szCs w:val="24"/>
          <w:u w:val="single"/>
        </w:rPr>
        <w:t xml:space="preserve"> </w:t>
      </w:r>
    </w:p>
    <w:p w14:paraId="4175D894" w14:textId="0DB0BE8E" w:rsidR="009637E0" w:rsidRPr="00F65DAA" w:rsidRDefault="009637E0"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b/>
          <w:color w:val="auto"/>
        </w:rPr>
      </w:pPr>
      <w:r w:rsidRPr="00F65DAA">
        <w:rPr>
          <w:color w:val="auto"/>
        </w:rPr>
        <w:t xml:space="preserve">Any concern should be discussed in the first instance with </w:t>
      </w:r>
      <w:r w:rsidR="00B35543" w:rsidRPr="00F65DAA">
        <w:rPr>
          <w:color w:val="auto"/>
        </w:rPr>
        <w:t>the Designated Safeguarding Lead or Deputy Leads in their absence</w:t>
      </w:r>
      <w:r w:rsidRPr="00F65DAA">
        <w:rPr>
          <w:color w:val="auto"/>
        </w:rPr>
        <w:t xml:space="preserve">, as soon as possible. </w:t>
      </w:r>
      <w:r w:rsidRPr="00F65DAA">
        <w:rPr>
          <w:b/>
          <w:color w:val="auto"/>
        </w:rPr>
        <w:t xml:space="preserve">If at any </w:t>
      </w:r>
      <w:proofErr w:type="gramStart"/>
      <w:r w:rsidRPr="00F65DAA">
        <w:rPr>
          <w:b/>
          <w:color w:val="auto"/>
        </w:rPr>
        <w:t>point,</w:t>
      </w:r>
      <w:proofErr w:type="gramEnd"/>
      <w:r w:rsidRPr="00F65DAA">
        <w:rPr>
          <w:b/>
          <w:color w:val="auto"/>
        </w:rPr>
        <w:t xml:space="preserve"> there is a risk of immediate serious harm to a child, a referral should be made to </w:t>
      </w:r>
      <w:r w:rsidR="00875895" w:rsidRPr="00F65DAA">
        <w:rPr>
          <w:b/>
          <w:color w:val="auto"/>
        </w:rPr>
        <w:t>City MASH</w:t>
      </w:r>
      <w:r w:rsidRPr="00F65DAA">
        <w:rPr>
          <w:b/>
          <w:color w:val="auto"/>
        </w:rPr>
        <w:t xml:space="preserve"> or the police immediately. Anybody can make</w:t>
      </w:r>
      <w:r w:rsidR="00C33B8C" w:rsidRPr="00F65DAA">
        <w:rPr>
          <w:b/>
          <w:color w:val="auto"/>
        </w:rPr>
        <w:t xml:space="preserve"> such</w:t>
      </w:r>
      <w:r w:rsidRPr="00F65DAA">
        <w:rPr>
          <w:b/>
          <w:color w:val="auto"/>
        </w:rPr>
        <w:t xml:space="preserve"> a referral.</w:t>
      </w:r>
    </w:p>
    <w:p w14:paraId="34FF1C98" w14:textId="77777777" w:rsidR="004D3AEA" w:rsidRPr="00F65DAA" w:rsidRDefault="004D3AEA"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b/>
          <w:color w:val="auto"/>
        </w:rPr>
      </w:pPr>
    </w:p>
    <w:p w14:paraId="1F6A6473" w14:textId="77777777" w:rsidR="004D3AEA" w:rsidRPr="00F65DAA" w:rsidRDefault="004D3AEA" w:rsidP="009637E0">
      <w:pPr>
        <w:pStyle w:val="Default"/>
        <w:pBdr>
          <w:top w:val="none" w:sz="0" w:space="0" w:color="auto"/>
          <w:left w:val="none" w:sz="0" w:space="0" w:color="auto"/>
          <w:bottom w:val="none" w:sz="0" w:space="0" w:color="auto"/>
          <w:right w:val="none" w:sz="0" w:space="0" w:color="auto"/>
          <w:bar w:val="none" w:sz="0" w:color="auto"/>
        </w:pBdr>
        <w:tabs>
          <w:tab w:val="left" w:pos="540"/>
        </w:tabs>
        <w:rPr>
          <w:b/>
          <w:color w:val="auto"/>
        </w:rPr>
      </w:pPr>
      <w:r w:rsidRPr="00F65DAA">
        <w:rPr>
          <w:b/>
          <w:color w:val="auto"/>
        </w:rPr>
        <w:t xml:space="preserve">All concerns / decisions / actions / outcomes are recorded </w:t>
      </w:r>
      <w:r w:rsidR="00F1375F" w:rsidRPr="00F65DAA">
        <w:rPr>
          <w:b/>
          <w:color w:val="auto"/>
        </w:rPr>
        <w:t>as per school procedures (including electronic records)</w:t>
      </w:r>
    </w:p>
    <w:p w14:paraId="6D072C0D" w14:textId="77777777" w:rsidR="009637E0" w:rsidRPr="00F65DAA" w:rsidRDefault="009637E0" w:rsidP="009637E0">
      <w:pPr>
        <w:pBdr>
          <w:top w:val="none" w:sz="0" w:space="0" w:color="auto"/>
          <w:left w:val="none" w:sz="0" w:space="0" w:color="auto"/>
          <w:bottom w:val="none" w:sz="0" w:space="0" w:color="auto"/>
          <w:right w:val="none" w:sz="0" w:space="0" w:color="auto"/>
          <w:bar w:val="none" w:sz="0" w:color="auto"/>
        </w:pBdr>
        <w:tabs>
          <w:tab w:val="left" w:pos="540"/>
        </w:tabs>
        <w:ind w:left="720"/>
        <w:rPr>
          <w:color w:val="auto"/>
          <w:sz w:val="24"/>
          <w:szCs w:val="24"/>
        </w:rPr>
      </w:pPr>
    </w:p>
    <w:p w14:paraId="48A21919" w14:textId="3F0B6410" w:rsidR="00242072" w:rsidRPr="00F65DAA"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r w:rsidRPr="00F65DAA">
        <w:rPr>
          <w:b/>
          <w:bCs/>
          <w:color w:val="auto"/>
          <w:sz w:val="24"/>
          <w:szCs w:val="24"/>
        </w:rPr>
        <w:t>Immediate response to the pupil</w:t>
      </w:r>
    </w:p>
    <w:p w14:paraId="7AB42B65" w14:textId="720F4F03" w:rsidR="009637E0" w:rsidRPr="00F65DAA" w:rsidRDefault="009637E0" w:rsidP="569F7FA5">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F65DAA">
        <w:rPr>
          <w:color w:val="auto"/>
          <w:sz w:val="24"/>
          <w:szCs w:val="24"/>
        </w:rPr>
        <w:t>It is vital that our actions do not harm the pupil further or prejudice further enquiries, for example:</w:t>
      </w:r>
    </w:p>
    <w:p w14:paraId="5B5EE040" w14:textId="77777777"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rFonts w:eastAsia="Century Gothic"/>
          <w:color w:val="auto"/>
          <w:sz w:val="24"/>
          <w:szCs w:val="24"/>
        </w:rPr>
      </w:pPr>
      <w:r w:rsidRPr="00F65DAA">
        <w:rPr>
          <w:color w:val="auto"/>
          <w:sz w:val="24"/>
          <w:szCs w:val="24"/>
        </w:rPr>
        <w:t>listen to the pupil, if you are shocked by what is being said, try not to show it</w:t>
      </w:r>
    </w:p>
    <w:p w14:paraId="1BD2AB00" w14:textId="77777777"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rFonts w:eastAsia="Century Gothic"/>
          <w:color w:val="auto"/>
          <w:sz w:val="24"/>
          <w:szCs w:val="24"/>
        </w:rPr>
      </w:pPr>
      <w:r w:rsidRPr="00F65DAA">
        <w:rPr>
          <w:color w:val="auto"/>
          <w:sz w:val="24"/>
          <w:szCs w:val="24"/>
        </w:rPr>
        <w:t xml:space="preserve">it is </w:t>
      </w:r>
      <w:r w:rsidR="3142FBF8" w:rsidRPr="00F65DAA">
        <w:rPr>
          <w:color w:val="auto"/>
          <w:sz w:val="24"/>
          <w:szCs w:val="24"/>
        </w:rPr>
        <w:t>ok</w:t>
      </w:r>
      <w:r w:rsidRPr="00F65DAA">
        <w:rPr>
          <w:color w:val="auto"/>
          <w:sz w:val="24"/>
          <w:szCs w:val="24"/>
        </w:rPr>
        <w:t xml:space="preserve"> to observe bruises but not to ask a pupil to remove their clothing to observe them</w:t>
      </w:r>
      <w:r w:rsidR="611BB57C" w:rsidRPr="00F65DAA">
        <w:rPr>
          <w:color w:val="auto"/>
          <w:sz w:val="24"/>
          <w:szCs w:val="24"/>
        </w:rPr>
        <w:t xml:space="preserve"> </w:t>
      </w:r>
      <w:r w:rsidRPr="00F65DAA">
        <w:rPr>
          <w:color w:val="auto"/>
          <w:sz w:val="24"/>
          <w:szCs w:val="24"/>
        </w:rPr>
        <w:t xml:space="preserve">if a disclosure is made, </w:t>
      </w:r>
    </w:p>
    <w:p w14:paraId="4472F3AD" w14:textId="77777777"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rFonts w:eastAsia="Century Gothic"/>
          <w:color w:val="auto"/>
          <w:sz w:val="24"/>
          <w:szCs w:val="24"/>
        </w:rPr>
      </w:pPr>
      <w:r w:rsidRPr="00F65DAA">
        <w:rPr>
          <w:color w:val="auto"/>
          <w:sz w:val="24"/>
          <w:szCs w:val="24"/>
        </w:rPr>
        <w:t xml:space="preserve">accept what the pupil says </w:t>
      </w:r>
    </w:p>
    <w:p w14:paraId="1E887BE0" w14:textId="1F2AB51E"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rFonts w:eastAsia="Century Gothic"/>
          <w:color w:val="auto"/>
          <w:sz w:val="24"/>
          <w:szCs w:val="24"/>
        </w:rPr>
      </w:pPr>
      <w:r w:rsidRPr="00F65DAA">
        <w:rPr>
          <w:color w:val="auto"/>
          <w:sz w:val="24"/>
          <w:szCs w:val="24"/>
        </w:rPr>
        <w:t xml:space="preserve">stay calm, the pace should be dictated by the pupil without them being pressed for detail by asking leading </w:t>
      </w:r>
      <w:r w:rsidR="00B92E9C" w:rsidRPr="00F65DAA">
        <w:rPr>
          <w:color w:val="auto"/>
          <w:sz w:val="24"/>
          <w:szCs w:val="24"/>
        </w:rPr>
        <w:t xml:space="preserve">    </w:t>
      </w:r>
      <w:r w:rsidR="00CB2204" w:rsidRPr="00F65DAA">
        <w:rPr>
          <w:color w:val="auto"/>
          <w:sz w:val="24"/>
          <w:szCs w:val="24"/>
        </w:rPr>
        <w:t xml:space="preserve">  </w:t>
      </w:r>
    </w:p>
    <w:p w14:paraId="392EC18D" w14:textId="77777777" w:rsidR="00CB2204" w:rsidRPr="00F65DAA" w:rsidRDefault="009637E0" w:rsidP="00CB2204">
      <w:pPr>
        <w:pStyle w:val="ListParagraph"/>
        <w:pBdr>
          <w:top w:val="none" w:sz="0" w:space="0" w:color="auto"/>
          <w:left w:val="none" w:sz="0" w:space="0" w:color="auto"/>
          <w:bottom w:val="none" w:sz="0" w:space="0" w:color="auto"/>
          <w:right w:val="none" w:sz="0" w:space="0" w:color="auto"/>
          <w:bar w:val="none" w:sz="0" w:color="auto"/>
        </w:pBdr>
        <w:tabs>
          <w:tab w:val="left" w:pos="993"/>
        </w:tabs>
        <w:rPr>
          <w:color w:val="auto"/>
          <w:sz w:val="24"/>
          <w:szCs w:val="24"/>
        </w:rPr>
      </w:pPr>
      <w:r w:rsidRPr="00F65DAA">
        <w:rPr>
          <w:color w:val="auto"/>
          <w:sz w:val="24"/>
          <w:szCs w:val="24"/>
        </w:rPr>
        <w:t xml:space="preserve">questions such as “what did s/he do next?”  It is </w:t>
      </w:r>
      <w:r w:rsidR="006E2C0D" w:rsidRPr="00F65DAA">
        <w:rPr>
          <w:color w:val="auto"/>
          <w:sz w:val="24"/>
          <w:szCs w:val="24"/>
        </w:rPr>
        <w:t xml:space="preserve">your </w:t>
      </w:r>
      <w:r w:rsidRPr="00F65DAA">
        <w:rPr>
          <w:color w:val="auto"/>
          <w:sz w:val="24"/>
          <w:szCs w:val="24"/>
        </w:rPr>
        <w:t>role to listen - not to investigate</w:t>
      </w:r>
      <w:r w:rsidR="00CB2204" w:rsidRPr="00F65DAA">
        <w:rPr>
          <w:color w:val="auto"/>
          <w:sz w:val="24"/>
          <w:szCs w:val="24"/>
        </w:rPr>
        <w:t xml:space="preserve"> </w:t>
      </w:r>
    </w:p>
    <w:p w14:paraId="66CD3BE4" w14:textId="77777777"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color w:val="auto"/>
          <w:sz w:val="24"/>
          <w:szCs w:val="24"/>
        </w:rPr>
      </w:pPr>
      <w:r w:rsidRPr="00F65DAA">
        <w:rPr>
          <w:color w:val="auto"/>
          <w:sz w:val="24"/>
          <w:szCs w:val="24"/>
        </w:rPr>
        <w:t xml:space="preserve">use open questions such as </w:t>
      </w:r>
      <w:r w:rsidR="674816EC" w:rsidRPr="00F65DAA">
        <w:rPr>
          <w:color w:val="auto"/>
          <w:sz w:val="24"/>
          <w:szCs w:val="24"/>
        </w:rPr>
        <w:t>‘</w:t>
      </w:r>
      <w:r w:rsidRPr="00F65DAA">
        <w:rPr>
          <w:color w:val="auto"/>
          <w:sz w:val="24"/>
          <w:szCs w:val="24"/>
        </w:rPr>
        <w:t>is there anything else you want to tell me?</w:t>
      </w:r>
      <w:r w:rsidR="536D658E" w:rsidRPr="00F65DAA">
        <w:rPr>
          <w:color w:val="auto"/>
          <w:sz w:val="24"/>
          <w:szCs w:val="24"/>
        </w:rPr>
        <w:t>’</w:t>
      </w:r>
      <w:r w:rsidRPr="00F65DAA">
        <w:rPr>
          <w:color w:val="auto"/>
          <w:sz w:val="24"/>
          <w:szCs w:val="24"/>
        </w:rPr>
        <w:t xml:space="preserve"> or </w:t>
      </w:r>
      <w:r w:rsidR="1D9E1C10" w:rsidRPr="00F65DAA">
        <w:rPr>
          <w:color w:val="auto"/>
          <w:sz w:val="24"/>
          <w:szCs w:val="24"/>
        </w:rPr>
        <w:t>‘</w:t>
      </w:r>
      <w:r w:rsidRPr="00F65DAA">
        <w:rPr>
          <w:color w:val="auto"/>
          <w:sz w:val="24"/>
          <w:szCs w:val="24"/>
        </w:rPr>
        <w:t>yes?</w:t>
      </w:r>
      <w:r w:rsidR="639EE683" w:rsidRPr="00F65DAA">
        <w:rPr>
          <w:color w:val="auto"/>
          <w:sz w:val="24"/>
          <w:szCs w:val="24"/>
        </w:rPr>
        <w:t>’</w:t>
      </w:r>
      <w:r w:rsidR="108BDFBB" w:rsidRPr="00F65DAA">
        <w:rPr>
          <w:color w:val="auto"/>
          <w:sz w:val="24"/>
          <w:szCs w:val="24"/>
        </w:rPr>
        <w:t xml:space="preserve">, </w:t>
      </w:r>
      <w:r w:rsidR="5364CE74" w:rsidRPr="00F65DAA">
        <w:rPr>
          <w:color w:val="auto"/>
          <w:sz w:val="24"/>
          <w:szCs w:val="24"/>
        </w:rPr>
        <w:t>‘</w:t>
      </w:r>
      <w:r w:rsidRPr="00F65DAA">
        <w:rPr>
          <w:color w:val="auto"/>
          <w:sz w:val="24"/>
          <w:szCs w:val="24"/>
        </w:rPr>
        <w:t>and?</w:t>
      </w:r>
      <w:r w:rsidR="4277FD7B" w:rsidRPr="00F65DAA">
        <w:rPr>
          <w:color w:val="auto"/>
          <w:sz w:val="24"/>
          <w:szCs w:val="24"/>
        </w:rPr>
        <w:t>’</w:t>
      </w:r>
    </w:p>
    <w:p w14:paraId="2F745378" w14:textId="77777777"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color w:val="auto"/>
          <w:sz w:val="24"/>
          <w:szCs w:val="24"/>
        </w:rPr>
      </w:pPr>
      <w:r w:rsidRPr="00F65DAA">
        <w:rPr>
          <w:color w:val="auto"/>
          <w:sz w:val="24"/>
          <w:szCs w:val="24"/>
        </w:rPr>
        <w:t xml:space="preserve">be careful not to burden the pupil with guilt by asking questions like </w:t>
      </w:r>
      <w:r w:rsidR="7CDC97BF" w:rsidRPr="00F65DAA">
        <w:rPr>
          <w:color w:val="auto"/>
          <w:sz w:val="24"/>
          <w:szCs w:val="24"/>
        </w:rPr>
        <w:t>‘</w:t>
      </w:r>
      <w:r w:rsidRPr="00F65DAA">
        <w:rPr>
          <w:color w:val="auto"/>
          <w:sz w:val="24"/>
          <w:szCs w:val="24"/>
        </w:rPr>
        <w:t>why didn’t you tell me before?</w:t>
      </w:r>
      <w:r w:rsidR="78C6D3D1" w:rsidRPr="00F65DAA">
        <w:rPr>
          <w:color w:val="auto"/>
          <w:sz w:val="24"/>
          <w:szCs w:val="24"/>
        </w:rPr>
        <w:t>’</w:t>
      </w:r>
    </w:p>
    <w:p w14:paraId="5D9542C0" w14:textId="77777777"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color w:val="auto"/>
          <w:sz w:val="24"/>
          <w:szCs w:val="24"/>
        </w:rPr>
      </w:pPr>
      <w:r w:rsidRPr="00F65DAA">
        <w:rPr>
          <w:color w:val="auto"/>
          <w:sz w:val="24"/>
          <w:szCs w:val="24"/>
        </w:rPr>
        <w:lastRenderedPageBreak/>
        <w:t>acknowledge how hard it was for the pupil to tell you</w:t>
      </w:r>
    </w:p>
    <w:p w14:paraId="5CCC35C3" w14:textId="77777777" w:rsidR="00CB2204"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color w:val="auto"/>
          <w:sz w:val="24"/>
          <w:szCs w:val="24"/>
        </w:rPr>
      </w:pPr>
      <w:r w:rsidRPr="00F65DAA">
        <w:rPr>
          <w:color w:val="auto"/>
          <w:sz w:val="24"/>
          <w:szCs w:val="24"/>
        </w:rPr>
        <w:t>do not criticise the perpetrator, the pupil might have a relationship with them</w:t>
      </w:r>
    </w:p>
    <w:p w14:paraId="6FE4FA79" w14:textId="4F146750" w:rsidR="009E7675" w:rsidRPr="00F65DAA" w:rsidRDefault="009637E0" w:rsidP="001B14E9">
      <w:pPr>
        <w:pStyle w:val="ListParagraph"/>
        <w:numPr>
          <w:ilvl w:val="0"/>
          <w:numId w:val="71"/>
        </w:numPr>
        <w:pBdr>
          <w:top w:val="none" w:sz="0" w:space="0" w:color="auto"/>
          <w:left w:val="none" w:sz="0" w:space="0" w:color="auto"/>
          <w:bottom w:val="none" w:sz="0" w:space="0" w:color="auto"/>
          <w:right w:val="none" w:sz="0" w:space="0" w:color="auto"/>
          <w:bar w:val="none" w:sz="0" w:color="auto"/>
        </w:pBdr>
        <w:tabs>
          <w:tab w:val="left" w:pos="993"/>
        </w:tabs>
        <w:rPr>
          <w:color w:val="auto"/>
          <w:sz w:val="24"/>
          <w:szCs w:val="24"/>
        </w:rPr>
      </w:pPr>
      <w:r w:rsidRPr="00F65DAA">
        <w:rPr>
          <w:color w:val="auto"/>
          <w:sz w:val="24"/>
          <w:szCs w:val="24"/>
        </w:rPr>
        <w:t xml:space="preserve">do not promise confidentiality, reassure the pupil that they have done the right thing, explain whom you will have to tell (the designated lead) and why; and, depending on the pupil’s age, what the next stage will be. It is important that you avoid making promises that you cannot keep such as </w:t>
      </w:r>
      <w:r w:rsidR="22536B21" w:rsidRPr="00F65DAA">
        <w:rPr>
          <w:color w:val="auto"/>
          <w:sz w:val="24"/>
          <w:szCs w:val="24"/>
        </w:rPr>
        <w:t>‘</w:t>
      </w:r>
      <w:r w:rsidRPr="00F65DAA">
        <w:rPr>
          <w:color w:val="auto"/>
          <w:sz w:val="24"/>
          <w:szCs w:val="24"/>
        </w:rPr>
        <w:t>I’ll stay with you all the time</w:t>
      </w:r>
      <w:r w:rsidR="03C919F1" w:rsidRPr="00F65DAA">
        <w:rPr>
          <w:color w:val="auto"/>
          <w:sz w:val="24"/>
          <w:szCs w:val="24"/>
        </w:rPr>
        <w:t>’</w:t>
      </w:r>
      <w:r w:rsidRPr="00F65DAA">
        <w:rPr>
          <w:color w:val="auto"/>
          <w:sz w:val="24"/>
          <w:szCs w:val="24"/>
        </w:rPr>
        <w:t xml:space="preserve"> or </w:t>
      </w:r>
      <w:r w:rsidR="37F9E925" w:rsidRPr="00F65DAA">
        <w:rPr>
          <w:color w:val="auto"/>
          <w:sz w:val="24"/>
          <w:szCs w:val="24"/>
        </w:rPr>
        <w:t>‘</w:t>
      </w:r>
      <w:r w:rsidRPr="00F65DAA">
        <w:rPr>
          <w:color w:val="auto"/>
          <w:sz w:val="24"/>
          <w:szCs w:val="24"/>
        </w:rPr>
        <w:t>it will be all right now</w:t>
      </w:r>
      <w:r w:rsidR="1394933B" w:rsidRPr="00F65DAA">
        <w:rPr>
          <w:color w:val="auto"/>
          <w:sz w:val="24"/>
          <w:szCs w:val="24"/>
        </w:rPr>
        <w:t>’</w:t>
      </w:r>
      <w:r w:rsidR="0063464E" w:rsidRPr="00F65DAA">
        <w:rPr>
          <w:color w:val="auto"/>
          <w:sz w:val="24"/>
          <w:szCs w:val="24"/>
        </w:rPr>
        <w:t>.</w:t>
      </w:r>
    </w:p>
    <w:p w14:paraId="32EED3BD" w14:textId="77777777" w:rsidR="009E7675" w:rsidRPr="00F65DAA" w:rsidRDefault="009E7675"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12DDDB30" w14:textId="0B3C4E86" w:rsidR="009637E0" w:rsidRPr="00F65DAA"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r w:rsidRPr="00F65DAA">
        <w:rPr>
          <w:b/>
          <w:bCs/>
          <w:color w:val="auto"/>
          <w:sz w:val="24"/>
          <w:szCs w:val="24"/>
        </w:rPr>
        <w:t>Recording information</w:t>
      </w:r>
      <w:r w:rsidR="00171389" w:rsidRPr="00F65DAA">
        <w:rPr>
          <w:b/>
          <w:bCs/>
          <w:color w:val="auto"/>
          <w:sz w:val="24"/>
          <w:szCs w:val="24"/>
        </w:rPr>
        <w:t xml:space="preserve"> – </w:t>
      </w:r>
    </w:p>
    <w:p w14:paraId="504CCF0E" w14:textId="77777777" w:rsidR="00F65DAA" w:rsidRPr="00F65DAA" w:rsidRDefault="00F65DAA"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61B8FE1E" w14:textId="77777777" w:rsidR="00F65DAA" w:rsidRPr="00F65DAA" w:rsidRDefault="00F65DAA"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10F9B9DD"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We will hold records in line with our records retention schedule. </w:t>
      </w:r>
    </w:p>
    <w:p w14:paraId="575C1B84"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039874B1"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Records will include:</w:t>
      </w:r>
    </w:p>
    <w:p w14:paraId="0AC166B2" w14:textId="77777777" w:rsidR="00F65DAA" w:rsidRPr="00F65DAA" w:rsidRDefault="00F65DAA" w:rsidP="00F65DAA">
      <w:pPr>
        <w:numPr>
          <w:ilvl w:val="0"/>
          <w:numId w:val="75"/>
        </w:num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A clear and comprehensive summary of the concern</w:t>
      </w:r>
    </w:p>
    <w:p w14:paraId="388D7D93" w14:textId="77777777" w:rsidR="00F65DAA" w:rsidRPr="00F65DAA" w:rsidRDefault="00F65DAA" w:rsidP="00F65DAA">
      <w:pPr>
        <w:numPr>
          <w:ilvl w:val="0"/>
          <w:numId w:val="75"/>
        </w:num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Details of how the concern was followed up and resolved</w:t>
      </w:r>
    </w:p>
    <w:p w14:paraId="2717521C" w14:textId="77777777" w:rsidR="00F65DAA" w:rsidRPr="00F65DAA" w:rsidRDefault="00F65DAA" w:rsidP="00F65DAA">
      <w:pPr>
        <w:numPr>
          <w:ilvl w:val="0"/>
          <w:numId w:val="75"/>
        </w:num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A note of any action taken, decisions reached and the outcome</w:t>
      </w:r>
    </w:p>
    <w:p w14:paraId="44B5D09E"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Concerns and referrals will be kept in a separate child protection file for each child.</w:t>
      </w:r>
    </w:p>
    <w:p w14:paraId="0E110C14"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Any non-confidential records will be readily accessible and available. Confidential information and records will be held securely and only available to those who have a right or professional need to see them. </w:t>
      </w:r>
    </w:p>
    <w:p w14:paraId="3F09041A"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Safeguarding records relating to individual children will be retained for a reasonable </w:t>
      </w:r>
      <w:proofErr w:type="gramStart"/>
      <w:r w:rsidRPr="00F65DAA">
        <w:rPr>
          <w:rFonts w:eastAsia="MS Mincho"/>
          <w:color w:val="auto"/>
          <w:sz w:val="24"/>
          <w:szCs w:val="24"/>
        </w:rPr>
        <w:t>period of time</w:t>
      </w:r>
      <w:proofErr w:type="gramEnd"/>
      <w:r w:rsidRPr="00F65DAA">
        <w:rPr>
          <w:rFonts w:eastAsia="MS Mincho"/>
          <w:color w:val="auto"/>
          <w:sz w:val="24"/>
          <w:szCs w:val="24"/>
        </w:rPr>
        <w:t xml:space="preserve"> after they have left the school. </w:t>
      </w:r>
    </w:p>
    <w:p w14:paraId="57EF330F"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0E86A995" w14:textId="77777777" w:rsidR="00F65DAA" w:rsidRPr="00F65DAA" w:rsidRDefault="00F65DAA" w:rsidP="00F65DAA">
      <w:pPr>
        <w:numPr>
          <w:ilvl w:val="0"/>
          <w:numId w:val="75"/>
        </w:num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Records are kept and saved securely on an electronic database. </w:t>
      </w:r>
    </w:p>
    <w:p w14:paraId="5F247884" w14:textId="77777777" w:rsidR="00F65DAA" w:rsidRPr="00F65DAA" w:rsidRDefault="00F65DAA" w:rsidP="00F65DAA">
      <w:pPr>
        <w:numPr>
          <w:ilvl w:val="0"/>
          <w:numId w:val="75"/>
        </w:num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Records are kept in a secure and lockable cabinet. </w:t>
      </w:r>
    </w:p>
    <w:p w14:paraId="1530536C" w14:textId="77777777" w:rsidR="00F65DAA" w:rsidRPr="00F65DAA" w:rsidRDefault="00F65DAA" w:rsidP="00F65DAA">
      <w:pPr>
        <w:numPr>
          <w:ilvl w:val="0"/>
          <w:numId w:val="75"/>
        </w:num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Information will be retained until it is securely passed on to the students next education establishment. </w:t>
      </w:r>
    </w:p>
    <w:p w14:paraId="79FD062F" w14:textId="77777777" w:rsidR="00F65DAA" w:rsidRPr="00F65DAA" w:rsidRDefault="00F65DAA" w:rsidP="00F65DAA">
      <w:pPr>
        <w:numPr>
          <w:ilvl w:val="0"/>
          <w:numId w:val="75"/>
        </w:num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t xml:space="preserve">Only the DSL and Deputy DSL have access to safeguarding files and information will be provided to wider staff on a need-to-know basis. </w:t>
      </w:r>
    </w:p>
    <w:p w14:paraId="7AE342DD" w14:textId="77777777" w:rsidR="00F65DAA" w:rsidRPr="00F65DAA" w:rsidRDefault="00F65DAA" w:rsidP="00F65DAA">
      <w:pPr>
        <w:pBdr>
          <w:top w:val="none" w:sz="0" w:space="0" w:color="auto"/>
          <w:left w:val="none" w:sz="0" w:space="0" w:color="auto"/>
          <w:bottom w:val="none" w:sz="0" w:space="0" w:color="auto"/>
          <w:right w:val="none" w:sz="0" w:space="0" w:color="auto"/>
          <w:bar w:val="none" w:sz="0" w:color="auto"/>
        </w:pBdr>
        <w:spacing w:after="120"/>
        <w:rPr>
          <w:rFonts w:eastAsia="MS Mincho"/>
          <w:color w:val="auto"/>
          <w:sz w:val="24"/>
          <w:szCs w:val="24"/>
        </w:rPr>
      </w:pPr>
      <w:r w:rsidRPr="00F65DAA">
        <w:rPr>
          <w:rFonts w:eastAsia="MS Mincho"/>
          <w:color w:val="auto"/>
          <w:sz w:val="24"/>
          <w:szCs w:val="24"/>
        </w:rPr>
        <w:lastRenderedPageBreak/>
        <w:t xml:space="preserve">ALT Nottingham will ensure any concerns; information sharing is discussed with registered school student is on role with or Commissioner to ensure effective action and communication. </w:t>
      </w:r>
    </w:p>
    <w:p w14:paraId="238601FE" w14:textId="77777777" w:rsidR="00242072" w:rsidRPr="00C935AF" w:rsidRDefault="00242072"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p>
    <w:p w14:paraId="22FC4A72" w14:textId="6BB398F6" w:rsidR="009637E0" w:rsidRPr="00C935AF" w:rsidRDefault="0CE82E6B" w:rsidP="004F5272">
      <w:pPr>
        <w:pStyle w:val="Heading1"/>
        <w:rPr>
          <w:rFonts w:ascii="Arial" w:hAnsi="Arial" w:cs="Arial"/>
          <w:b/>
          <w:bCs/>
          <w:color w:val="000000" w:themeColor="text1"/>
          <w:sz w:val="28"/>
          <w:szCs w:val="28"/>
          <w:u w:val="single"/>
        </w:rPr>
      </w:pPr>
      <w:bookmarkStart w:id="16" w:name="_Toc204179373"/>
      <w:r w:rsidRPr="00C935AF">
        <w:rPr>
          <w:rFonts w:ascii="Arial" w:hAnsi="Arial" w:cs="Arial"/>
          <w:b/>
          <w:bCs/>
          <w:color w:val="000000" w:themeColor="text1"/>
          <w:sz w:val="28"/>
          <w:szCs w:val="28"/>
          <w:u w:val="single"/>
        </w:rPr>
        <w:t xml:space="preserve">Section </w:t>
      </w:r>
      <w:r w:rsidR="00550D9E" w:rsidRPr="00C935AF">
        <w:rPr>
          <w:rFonts w:ascii="Arial" w:hAnsi="Arial" w:cs="Arial"/>
          <w:b/>
          <w:bCs/>
          <w:color w:val="000000" w:themeColor="text1"/>
          <w:sz w:val="28"/>
          <w:szCs w:val="28"/>
          <w:u w:val="single"/>
        </w:rPr>
        <w:t>F</w:t>
      </w:r>
      <w:r w:rsidRPr="00C935AF">
        <w:rPr>
          <w:rFonts w:ascii="Arial" w:hAnsi="Arial" w:cs="Arial"/>
          <w:b/>
          <w:bCs/>
          <w:color w:val="000000" w:themeColor="text1"/>
          <w:sz w:val="28"/>
          <w:szCs w:val="28"/>
          <w:u w:val="single"/>
        </w:rPr>
        <w:t xml:space="preserve">- </w:t>
      </w:r>
      <w:r w:rsidR="009637E0" w:rsidRPr="00C935AF">
        <w:rPr>
          <w:rFonts w:ascii="Arial" w:hAnsi="Arial" w:cs="Arial"/>
          <w:b/>
          <w:bCs/>
          <w:color w:val="000000" w:themeColor="text1"/>
          <w:sz w:val="28"/>
          <w:szCs w:val="28"/>
          <w:u w:val="single"/>
        </w:rPr>
        <w:t>Supporting pupils</w:t>
      </w:r>
      <w:bookmarkEnd w:id="16"/>
    </w:p>
    <w:p w14:paraId="18044DF4" w14:textId="6B22C3A8" w:rsidR="004F5272" w:rsidRPr="00C935AF" w:rsidRDefault="28AA6219" w:rsidP="00406FD2">
      <w:pPr>
        <w:pStyle w:val="ListParagraph"/>
        <w:numPr>
          <w:ilvl w:val="0"/>
          <w:numId w:val="72"/>
        </w:numPr>
        <w:pBdr>
          <w:top w:val="none" w:sz="0" w:space="0" w:color="auto"/>
          <w:left w:val="none" w:sz="0" w:space="0" w:color="auto"/>
          <w:bottom w:val="none" w:sz="0" w:space="0" w:color="auto"/>
          <w:right w:val="none" w:sz="0" w:space="0" w:color="auto"/>
          <w:bar w:val="none" w:sz="0" w:color="auto"/>
        </w:pBdr>
        <w:rPr>
          <w:color w:val="auto"/>
          <w:sz w:val="24"/>
          <w:szCs w:val="24"/>
        </w:rPr>
      </w:pPr>
      <w:r w:rsidRPr="00C935AF">
        <w:rPr>
          <w:color w:val="auto"/>
          <w:sz w:val="24"/>
          <w:szCs w:val="24"/>
        </w:rPr>
        <w:t>T</w:t>
      </w:r>
      <w:r w:rsidR="009637E0" w:rsidRPr="00C935AF">
        <w:rPr>
          <w:color w:val="auto"/>
          <w:sz w:val="24"/>
          <w:szCs w:val="24"/>
        </w:rPr>
        <w:t xml:space="preserve">he staff and governors recognise that a child or young person who is abused or </w:t>
      </w:r>
      <w:r w:rsidR="408D7EA0" w:rsidRPr="00C935AF">
        <w:rPr>
          <w:color w:val="auto"/>
          <w:sz w:val="24"/>
          <w:szCs w:val="24"/>
        </w:rPr>
        <w:t>witnesses'</w:t>
      </w:r>
      <w:r w:rsidR="009637E0" w:rsidRPr="00C935AF">
        <w:rPr>
          <w:color w:val="auto"/>
          <w:sz w:val="24"/>
          <w:szCs w:val="24"/>
        </w:rPr>
        <w:t xml:space="preserve"> violence may find it difficult to develop and maintain a sense of </w:t>
      </w:r>
      <w:r w:rsidR="009C4E25" w:rsidRPr="00C935AF">
        <w:rPr>
          <w:color w:val="auto"/>
          <w:sz w:val="24"/>
          <w:szCs w:val="24"/>
        </w:rPr>
        <w:t>self-worth</w:t>
      </w:r>
      <w:r w:rsidR="009637E0" w:rsidRPr="00C935AF">
        <w:rPr>
          <w:color w:val="auto"/>
          <w:sz w:val="24"/>
          <w:szCs w:val="24"/>
        </w:rPr>
        <w:t>.</w:t>
      </w:r>
      <w:r w:rsidR="00AA39E9" w:rsidRPr="00C935AF">
        <w:rPr>
          <w:color w:val="auto"/>
          <w:sz w:val="24"/>
          <w:szCs w:val="24"/>
        </w:rPr>
        <w:t xml:space="preserve"> Children who are impacted by domestic abuse are </w:t>
      </w:r>
      <w:proofErr w:type="gramStart"/>
      <w:r w:rsidR="00AA39E9" w:rsidRPr="00C935AF">
        <w:rPr>
          <w:color w:val="auto"/>
          <w:sz w:val="24"/>
          <w:szCs w:val="24"/>
        </w:rPr>
        <w:t>victims in their own right</w:t>
      </w:r>
      <w:proofErr w:type="gramEnd"/>
      <w:r w:rsidR="00AA39E9" w:rsidRPr="00C935AF">
        <w:rPr>
          <w:color w:val="auto"/>
          <w:sz w:val="24"/>
          <w:szCs w:val="24"/>
        </w:rPr>
        <w:t>.</w:t>
      </w:r>
      <w:r w:rsidR="009637E0" w:rsidRPr="00C935AF">
        <w:rPr>
          <w:color w:val="auto"/>
          <w:sz w:val="24"/>
          <w:szCs w:val="24"/>
        </w:rPr>
        <w:t xml:space="preserve"> We recognise that in these circumstances pupils might feel helpless and humiliated, and that they might feel </w:t>
      </w:r>
      <w:r w:rsidR="009C4E25" w:rsidRPr="00C935AF">
        <w:rPr>
          <w:color w:val="auto"/>
          <w:sz w:val="24"/>
          <w:szCs w:val="24"/>
        </w:rPr>
        <w:t>self-blame</w:t>
      </w:r>
      <w:r w:rsidR="00B35543" w:rsidRPr="00C935AF">
        <w:rPr>
          <w:color w:val="auto"/>
          <w:sz w:val="24"/>
          <w:szCs w:val="24"/>
        </w:rPr>
        <w:t>.</w:t>
      </w:r>
    </w:p>
    <w:p w14:paraId="6446C67E" w14:textId="3C4757E9" w:rsidR="00AA39E9" w:rsidRPr="00C935AF" w:rsidRDefault="00AA39E9" w:rsidP="004F5272">
      <w:pPr>
        <w:pStyle w:val="ListParagraph"/>
        <w:numPr>
          <w:ilvl w:val="0"/>
          <w:numId w:val="72"/>
        </w:numPr>
        <w:pBdr>
          <w:top w:val="none" w:sz="0" w:space="0" w:color="auto"/>
          <w:left w:val="none" w:sz="0" w:space="0" w:color="auto"/>
          <w:bottom w:val="none" w:sz="0" w:space="0" w:color="auto"/>
          <w:right w:val="none" w:sz="0" w:space="0" w:color="auto"/>
          <w:bar w:val="none" w:sz="0" w:color="auto"/>
        </w:pBdr>
        <w:rPr>
          <w:color w:val="auto"/>
          <w:sz w:val="24"/>
          <w:szCs w:val="24"/>
        </w:rPr>
      </w:pPr>
      <w:r w:rsidRPr="00C935AF">
        <w:rPr>
          <w:color w:val="auto"/>
          <w:sz w:val="24"/>
          <w:szCs w:val="24"/>
        </w:rPr>
        <w:t>We recognise that any child may benefit from early help. As noted on page 10 of Keeping children Safe in Education 202</w:t>
      </w:r>
      <w:r w:rsidR="00000D74" w:rsidRPr="00C935AF">
        <w:rPr>
          <w:color w:val="auto"/>
          <w:sz w:val="24"/>
          <w:szCs w:val="24"/>
        </w:rPr>
        <w:t>5</w:t>
      </w:r>
      <w:r w:rsidRPr="00C935AF">
        <w:rPr>
          <w:color w:val="auto"/>
          <w:sz w:val="24"/>
          <w:szCs w:val="24"/>
        </w:rPr>
        <w:t>, all staff should be particularly alert to the potential need for early help for a child who-</w:t>
      </w:r>
    </w:p>
    <w:p w14:paraId="0A0780C7" w14:textId="6DFCECE2"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disabled</w:t>
      </w:r>
    </w:p>
    <w:p w14:paraId="3D9205D0" w14:textId="1B1899C8"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has special educational needs</w:t>
      </w:r>
    </w:p>
    <w:p w14:paraId="49B434AA" w14:textId="19D054EA"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has a mental health need</w:t>
      </w:r>
    </w:p>
    <w:p w14:paraId="38F09C4B" w14:textId="685664E1"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a young carer</w:t>
      </w:r>
    </w:p>
    <w:p w14:paraId="353098BF" w14:textId="5223D3E8"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xml:space="preserve">- is showing signs of being drawn into antisocial or criminal behaviour including gang involvement and association with organised crime groups or county lines. </w:t>
      </w:r>
    </w:p>
    <w:p w14:paraId="43853C47" w14:textId="5568FDB4"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frequently missing/goes missing from education, home or care</w:t>
      </w:r>
    </w:p>
    <w:p w14:paraId="05A83E18" w14:textId="37D9C6CC"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has experienced multiple suspensions, is at risk of being permanently excluded from school</w:t>
      </w:r>
    </w:p>
    <w:p w14:paraId="196ACE9D" w14:textId="38AC42DF"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at risk of modern slavery, trafficking, sexual and/or criminal exploitation</w:t>
      </w:r>
    </w:p>
    <w:p w14:paraId="01EA1150" w14:textId="438E38C8"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at risk of being radicalized or exploited</w:t>
      </w:r>
    </w:p>
    <w:p w14:paraId="3B4569C1" w14:textId="42252D58"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has a parent or carer in custody or is affected by parental offending</w:t>
      </w:r>
    </w:p>
    <w:p w14:paraId="5615CCEB" w14:textId="5CC1B10F"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in a family circumstance presenting challenges for the child, such as drug and alcohol misuse, adult mental health issues and domestic violence</w:t>
      </w:r>
    </w:p>
    <w:p w14:paraId="6BD68896" w14:textId="2B27B0DE"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misusing alcohol or other drugs themselves</w:t>
      </w:r>
    </w:p>
    <w:p w14:paraId="2CB90473" w14:textId="76E364B3"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at risk of so called ‘honour’ based abuse such as Female Genital Mutilation or Forced Marriage</w:t>
      </w:r>
    </w:p>
    <w:p w14:paraId="0C9B200A" w14:textId="5E14475D"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r w:rsidRPr="00C935AF">
        <w:rPr>
          <w:color w:val="auto"/>
          <w:sz w:val="24"/>
          <w:szCs w:val="24"/>
        </w:rPr>
        <w:t>- is a privately fostered child</w:t>
      </w:r>
    </w:p>
    <w:p w14:paraId="34741889" w14:textId="77777777" w:rsidR="00AA39E9" w:rsidRPr="00C935AF" w:rsidRDefault="00AA39E9" w:rsidP="00AA39E9">
      <w:pPr>
        <w:pBdr>
          <w:top w:val="none" w:sz="0" w:space="0" w:color="auto"/>
          <w:left w:val="none" w:sz="0" w:space="0" w:color="auto"/>
          <w:bottom w:val="none" w:sz="0" w:space="0" w:color="auto"/>
          <w:right w:val="none" w:sz="0" w:space="0" w:color="auto"/>
          <w:bar w:val="none" w:sz="0" w:color="auto"/>
        </w:pBdr>
        <w:ind w:left="720"/>
        <w:rPr>
          <w:color w:val="auto"/>
          <w:sz w:val="24"/>
          <w:szCs w:val="24"/>
        </w:rPr>
      </w:pPr>
    </w:p>
    <w:p w14:paraId="6CCD1EEA" w14:textId="23CB0510" w:rsidR="009637E0" w:rsidRPr="00C935AF" w:rsidRDefault="009637E0" w:rsidP="001B14E9">
      <w:pPr>
        <w:numPr>
          <w:ilvl w:val="0"/>
          <w:numId w:val="45"/>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ab/>
        <w:t>We recognise that school might provide the only stability in the lives of pupils who have been abused or who are at risk of harm</w:t>
      </w:r>
      <w:r w:rsidR="00B35543" w:rsidRPr="00C935AF">
        <w:rPr>
          <w:color w:val="auto"/>
          <w:sz w:val="24"/>
          <w:szCs w:val="24"/>
        </w:rPr>
        <w:t>.</w:t>
      </w:r>
    </w:p>
    <w:p w14:paraId="36700B4B" w14:textId="77777777" w:rsidR="003763F6" w:rsidRPr="00C935AF" w:rsidRDefault="009637E0" w:rsidP="001B14E9">
      <w:pPr>
        <w:numPr>
          <w:ilvl w:val="0"/>
          <w:numId w:val="45"/>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ab/>
        <w:t>We accept that research shows that the behaviour of a pupil in these circumstances</w:t>
      </w:r>
      <w:r w:rsidR="006919BC" w:rsidRPr="00C935AF">
        <w:rPr>
          <w:color w:val="auto"/>
          <w:sz w:val="24"/>
          <w:szCs w:val="24"/>
        </w:rPr>
        <w:t xml:space="preserve"> might range from that which is </w:t>
      </w:r>
      <w:r w:rsidRPr="00C935AF">
        <w:rPr>
          <w:color w:val="auto"/>
          <w:sz w:val="24"/>
          <w:szCs w:val="24"/>
        </w:rPr>
        <w:t>perceived to be normal to aggressive or withdrawn.</w:t>
      </w:r>
    </w:p>
    <w:p w14:paraId="05B78F98" w14:textId="1F2D50E8" w:rsidR="003763F6" w:rsidRPr="00C935AF" w:rsidRDefault="003763F6" w:rsidP="001B14E9">
      <w:pPr>
        <w:numPr>
          <w:ilvl w:val="0"/>
          <w:numId w:val="45"/>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lastRenderedPageBreak/>
        <w:t xml:space="preserve">   Staff have an understanding that pupils with SEND can be more vulnerable to abuse and neglect.</w:t>
      </w:r>
      <w:r w:rsidR="006919BC" w:rsidRPr="00C935AF">
        <w:rPr>
          <w:color w:val="auto"/>
          <w:sz w:val="24"/>
          <w:szCs w:val="24"/>
        </w:rPr>
        <w:t xml:space="preserve"> </w:t>
      </w:r>
      <w:r w:rsidRPr="00C935AF">
        <w:rPr>
          <w:color w:val="auto"/>
          <w:sz w:val="24"/>
          <w:szCs w:val="24"/>
        </w:rPr>
        <w:t xml:space="preserve">SEND pupils will receive support from the Inclusion Lead (SENCo) and relevant outside agencies </w:t>
      </w:r>
      <w:r w:rsidR="31AD2B8E" w:rsidRPr="00C935AF">
        <w:rPr>
          <w:color w:val="auto"/>
          <w:sz w:val="24"/>
          <w:szCs w:val="24"/>
        </w:rPr>
        <w:t>e.g.,</w:t>
      </w:r>
      <w:r w:rsidRPr="00C935AF">
        <w:rPr>
          <w:color w:val="auto"/>
          <w:sz w:val="24"/>
          <w:szCs w:val="24"/>
        </w:rPr>
        <w:t xml:space="preserve"> Learning support or Education and Health Care Plan</w:t>
      </w:r>
      <w:r w:rsidR="00B35543" w:rsidRPr="00C935AF">
        <w:rPr>
          <w:color w:val="auto"/>
          <w:sz w:val="24"/>
          <w:szCs w:val="24"/>
        </w:rPr>
        <w:t>.</w:t>
      </w:r>
    </w:p>
    <w:p w14:paraId="2C8BE89B" w14:textId="1B65F286" w:rsidR="00801C13" w:rsidRPr="00C935AF" w:rsidRDefault="00234B87" w:rsidP="001B14E9">
      <w:pPr>
        <w:numPr>
          <w:ilvl w:val="0"/>
          <w:numId w:val="45"/>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   We are aware that mental health </w:t>
      </w:r>
      <w:r w:rsidR="4AC9E926" w:rsidRPr="00C935AF">
        <w:rPr>
          <w:color w:val="auto"/>
          <w:sz w:val="24"/>
          <w:szCs w:val="24"/>
        </w:rPr>
        <w:t>problems</w:t>
      </w:r>
      <w:r w:rsidRPr="00C935AF">
        <w:rPr>
          <w:color w:val="auto"/>
          <w:sz w:val="24"/>
          <w:szCs w:val="24"/>
        </w:rPr>
        <w:t xml:space="preserve"> can be an indicator that a child has suffered or is at risk of suffering abuse, neglect or exploitation. Where staff have concerns about a child’s mental health immediate action should be taken in line with safeguarding policy. </w:t>
      </w:r>
      <w:r w:rsidR="00801C13" w:rsidRPr="00C935AF">
        <w:rPr>
          <w:color w:val="auto"/>
          <w:sz w:val="24"/>
          <w:szCs w:val="24"/>
        </w:rPr>
        <w:t>(</w:t>
      </w:r>
      <w:r w:rsidR="00B92E9C" w:rsidRPr="00C935AF">
        <w:rPr>
          <w:color w:val="auto"/>
          <w:sz w:val="24"/>
          <w:szCs w:val="24"/>
        </w:rPr>
        <w:t xml:space="preserve">Keeping Children Safe in </w:t>
      </w:r>
      <w:r w:rsidR="00AA39E9" w:rsidRPr="00C935AF">
        <w:rPr>
          <w:color w:val="auto"/>
          <w:sz w:val="24"/>
          <w:szCs w:val="24"/>
        </w:rPr>
        <w:t>E</w:t>
      </w:r>
      <w:r w:rsidR="00B92E9C" w:rsidRPr="00C935AF">
        <w:rPr>
          <w:color w:val="auto"/>
          <w:sz w:val="24"/>
          <w:szCs w:val="24"/>
        </w:rPr>
        <w:t>ducation 202</w:t>
      </w:r>
      <w:r w:rsidR="00000D74" w:rsidRPr="00C935AF">
        <w:rPr>
          <w:color w:val="auto"/>
          <w:sz w:val="24"/>
          <w:szCs w:val="24"/>
        </w:rPr>
        <w:t>5</w:t>
      </w:r>
      <w:r w:rsidR="00B92E9C" w:rsidRPr="00C935AF">
        <w:rPr>
          <w:color w:val="auto"/>
          <w:sz w:val="24"/>
          <w:szCs w:val="24"/>
        </w:rPr>
        <w:t xml:space="preserve"> Page 1</w:t>
      </w:r>
      <w:r w:rsidR="00AA39E9" w:rsidRPr="00C935AF">
        <w:rPr>
          <w:color w:val="auto"/>
          <w:sz w:val="24"/>
          <w:szCs w:val="24"/>
        </w:rPr>
        <w:t>6 and 17</w:t>
      </w:r>
      <w:r w:rsidR="00B92E9C" w:rsidRPr="00C935AF">
        <w:rPr>
          <w:color w:val="auto"/>
          <w:sz w:val="24"/>
          <w:szCs w:val="24"/>
        </w:rPr>
        <w:t xml:space="preserve"> Paragraph</w:t>
      </w:r>
      <w:r w:rsidR="00AA39E9" w:rsidRPr="00C935AF">
        <w:rPr>
          <w:color w:val="auto"/>
          <w:sz w:val="24"/>
          <w:szCs w:val="24"/>
        </w:rPr>
        <w:t>s</w:t>
      </w:r>
      <w:r w:rsidR="00B92E9C" w:rsidRPr="00C935AF">
        <w:rPr>
          <w:color w:val="auto"/>
          <w:sz w:val="24"/>
          <w:szCs w:val="24"/>
        </w:rPr>
        <w:t xml:space="preserve"> 4</w:t>
      </w:r>
      <w:r w:rsidR="00AA39E9" w:rsidRPr="00C935AF">
        <w:rPr>
          <w:color w:val="auto"/>
          <w:sz w:val="24"/>
          <w:szCs w:val="24"/>
        </w:rPr>
        <w:t>3</w:t>
      </w:r>
      <w:r w:rsidR="00B92E9C" w:rsidRPr="00C935AF">
        <w:rPr>
          <w:color w:val="auto"/>
          <w:sz w:val="24"/>
          <w:szCs w:val="24"/>
        </w:rPr>
        <w:t>-4</w:t>
      </w:r>
      <w:r w:rsidR="00AA39E9" w:rsidRPr="00C935AF">
        <w:rPr>
          <w:color w:val="auto"/>
          <w:sz w:val="24"/>
          <w:szCs w:val="24"/>
        </w:rPr>
        <w:t>5</w:t>
      </w:r>
      <w:r w:rsidR="00B92E9C" w:rsidRPr="00C935AF">
        <w:rPr>
          <w:color w:val="auto"/>
          <w:sz w:val="24"/>
          <w:szCs w:val="24"/>
        </w:rPr>
        <w:t>).</w:t>
      </w:r>
    </w:p>
    <w:p w14:paraId="7F043554" w14:textId="7DE3FD72" w:rsidR="00234B87" w:rsidRPr="00C935AF" w:rsidRDefault="00234B87" w:rsidP="00801C13">
      <w:pPr>
        <w:pBdr>
          <w:top w:val="none" w:sz="0" w:space="0" w:color="auto"/>
          <w:left w:val="none" w:sz="0" w:space="0" w:color="auto"/>
          <w:bottom w:val="none" w:sz="0" w:space="0" w:color="auto"/>
          <w:right w:val="none" w:sz="0" w:space="0" w:color="auto"/>
          <w:bar w:val="none" w:sz="0" w:color="auto"/>
        </w:pBdr>
        <w:tabs>
          <w:tab w:val="left" w:pos="540"/>
        </w:tabs>
        <w:ind w:left="720"/>
        <w:rPr>
          <w:color w:val="auto"/>
          <w:sz w:val="24"/>
          <w:szCs w:val="24"/>
        </w:rPr>
      </w:pPr>
      <w:r w:rsidRPr="00C935AF">
        <w:rPr>
          <w:color w:val="auto"/>
          <w:sz w:val="24"/>
          <w:szCs w:val="24"/>
        </w:rPr>
        <w:t xml:space="preserve">Advice and guidance </w:t>
      </w:r>
      <w:r w:rsidR="55C0751C" w:rsidRPr="00C935AF">
        <w:rPr>
          <w:color w:val="auto"/>
          <w:sz w:val="24"/>
          <w:szCs w:val="24"/>
        </w:rPr>
        <w:t>are</w:t>
      </w:r>
      <w:r w:rsidRPr="00C935AF">
        <w:rPr>
          <w:color w:val="auto"/>
          <w:sz w:val="24"/>
          <w:szCs w:val="24"/>
        </w:rPr>
        <w:t xml:space="preserve"> available:</w:t>
      </w:r>
      <w:r w:rsidR="00671667" w:rsidRPr="00C935AF">
        <w:rPr>
          <w:color w:val="0070C0"/>
          <w:sz w:val="24"/>
          <w:szCs w:val="24"/>
        </w:rPr>
        <w:t xml:space="preserve"> </w:t>
      </w:r>
      <w:hyperlink r:id="rId41">
        <w:r w:rsidR="00671667" w:rsidRPr="00C935AF">
          <w:rPr>
            <w:rStyle w:val="Hyperlink"/>
            <w:rFonts w:cs="Arial"/>
            <w:color w:val="0070C0"/>
            <w:sz w:val="24"/>
            <w:szCs w:val="24"/>
          </w:rPr>
          <w:t>www.nspcc.org.uk/keeping-children-safe/childrens-mental-health/depression-anxiety-mental-health/</w:t>
        </w:r>
      </w:hyperlink>
      <w:r w:rsidR="00671667" w:rsidRPr="00C935AF">
        <w:rPr>
          <w:color w:val="auto"/>
          <w:sz w:val="24"/>
          <w:szCs w:val="24"/>
        </w:rPr>
        <w:t xml:space="preserve"> </w:t>
      </w:r>
    </w:p>
    <w:p w14:paraId="4D57A7E2" w14:textId="6DD93D60" w:rsidR="00B35543" w:rsidRPr="00C935AF" w:rsidRDefault="009637E0" w:rsidP="001B14E9">
      <w:pPr>
        <w:numPr>
          <w:ilvl w:val="0"/>
          <w:numId w:val="45"/>
        </w:numPr>
        <w:pBdr>
          <w:top w:val="none" w:sz="0" w:space="0" w:color="auto"/>
          <w:left w:val="none" w:sz="0" w:space="0" w:color="auto"/>
          <w:bottom w:val="none" w:sz="0" w:space="0" w:color="auto"/>
          <w:right w:val="none" w:sz="0" w:space="0" w:color="auto"/>
          <w:bar w:val="none" w:sz="0" w:color="auto"/>
        </w:pBdr>
        <w:tabs>
          <w:tab w:val="left" w:pos="540"/>
          <w:tab w:val="num" w:pos="890"/>
        </w:tabs>
        <w:rPr>
          <w:color w:val="auto"/>
          <w:sz w:val="24"/>
          <w:szCs w:val="24"/>
        </w:rPr>
      </w:pPr>
      <w:r w:rsidRPr="00C935AF">
        <w:rPr>
          <w:color w:val="auto"/>
          <w:sz w:val="24"/>
          <w:szCs w:val="24"/>
        </w:rPr>
        <w:tab/>
        <w:t xml:space="preserve">The school will support all pupils </w:t>
      </w:r>
      <w:r w:rsidR="45C29306" w:rsidRPr="00C935AF">
        <w:rPr>
          <w:color w:val="auto"/>
          <w:sz w:val="24"/>
          <w:szCs w:val="24"/>
        </w:rPr>
        <w:t>by</w:t>
      </w:r>
      <w:r w:rsidRPr="00C935AF">
        <w:rPr>
          <w:color w:val="auto"/>
          <w:sz w:val="24"/>
          <w:szCs w:val="24"/>
        </w:rPr>
        <w:t xml:space="preserve"> discussing child protection cases with due regard to safeguarding the pupil and his or her family; supporting individuals who are</w:t>
      </w:r>
      <w:r w:rsidR="00D16F43" w:rsidRPr="00C935AF">
        <w:rPr>
          <w:color w:val="auto"/>
          <w:sz w:val="24"/>
          <w:szCs w:val="24"/>
        </w:rPr>
        <w:t>,</w:t>
      </w:r>
      <w:r w:rsidRPr="00C935AF">
        <w:rPr>
          <w:color w:val="auto"/>
          <w:sz w:val="24"/>
          <w:szCs w:val="24"/>
        </w:rPr>
        <w:t xml:space="preserve"> or </w:t>
      </w:r>
      <w:r w:rsidR="00D16F43" w:rsidRPr="00C935AF">
        <w:rPr>
          <w:color w:val="auto"/>
          <w:sz w:val="24"/>
          <w:szCs w:val="24"/>
        </w:rPr>
        <w:t xml:space="preserve">are </w:t>
      </w:r>
      <w:r w:rsidRPr="00C935AF">
        <w:rPr>
          <w:color w:val="auto"/>
          <w:sz w:val="24"/>
          <w:szCs w:val="24"/>
        </w:rPr>
        <w:t>thought to be</w:t>
      </w:r>
      <w:r w:rsidR="00D16F43" w:rsidRPr="00C935AF">
        <w:rPr>
          <w:color w:val="auto"/>
          <w:sz w:val="24"/>
          <w:szCs w:val="24"/>
        </w:rPr>
        <w:t>,</w:t>
      </w:r>
      <w:r w:rsidRPr="00C935AF">
        <w:rPr>
          <w:color w:val="auto"/>
          <w:sz w:val="24"/>
          <w:szCs w:val="24"/>
        </w:rPr>
        <w:t xml:space="preserve"> in need or at risk in line with </w:t>
      </w:r>
      <w:r w:rsidR="00A92BC2" w:rsidRPr="00C935AF">
        <w:rPr>
          <w:color w:val="auto"/>
          <w:sz w:val="24"/>
          <w:szCs w:val="24"/>
        </w:rPr>
        <w:t>N</w:t>
      </w:r>
      <w:r w:rsidR="00C853AB" w:rsidRPr="00C935AF">
        <w:rPr>
          <w:color w:val="auto"/>
          <w:sz w:val="24"/>
          <w:szCs w:val="24"/>
        </w:rPr>
        <w:t>ottingham</w:t>
      </w:r>
      <w:r w:rsidR="00A92BC2" w:rsidRPr="00C935AF">
        <w:rPr>
          <w:color w:val="auto"/>
          <w:sz w:val="24"/>
          <w:szCs w:val="24"/>
        </w:rPr>
        <w:t xml:space="preserve"> C</w:t>
      </w:r>
      <w:r w:rsidR="00C853AB" w:rsidRPr="00C935AF">
        <w:rPr>
          <w:color w:val="auto"/>
          <w:sz w:val="24"/>
          <w:szCs w:val="24"/>
        </w:rPr>
        <w:t>ity</w:t>
      </w:r>
      <w:r w:rsidR="00A92BC2" w:rsidRPr="00C935AF">
        <w:rPr>
          <w:color w:val="auto"/>
          <w:sz w:val="24"/>
          <w:szCs w:val="24"/>
        </w:rPr>
        <w:t xml:space="preserve"> S</w:t>
      </w:r>
      <w:r w:rsidR="00C853AB" w:rsidRPr="00C935AF">
        <w:rPr>
          <w:color w:val="auto"/>
          <w:sz w:val="24"/>
          <w:szCs w:val="24"/>
        </w:rPr>
        <w:t>afeguarding Partners</w:t>
      </w:r>
      <w:r w:rsidRPr="00C935AF">
        <w:rPr>
          <w:color w:val="auto"/>
          <w:sz w:val="24"/>
          <w:szCs w:val="24"/>
        </w:rPr>
        <w:t xml:space="preserve"> procedures</w:t>
      </w:r>
      <w:r w:rsidR="00D16F43" w:rsidRPr="00C935AF">
        <w:rPr>
          <w:color w:val="auto"/>
          <w:sz w:val="24"/>
          <w:szCs w:val="24"/>
        </w:rPr>
        <w:t>;</w:t>
      </w:r>
      <w:r w:rsidRPr="00C935AF">
        <w:rPr>
          <w:color w:val="auto"/>
          <w:sz w:val="24"/>
          <w:szCs w:val="24"/>
        </w:rPr>
        <w:t xml:space="preserve"> encouraging self-esteem and self-assertiveness</w:t>
      </w:r>
      <w:r w:rsidR="00D16F43" w:rsidRPr="00C935AF">
        <w:rPr>
          <w:color w:val="auto"/>
          <w:sz w:val="24"/>
          <w:szCs w:val="24"/>
        </w:rPr>
        <w:t>;</w:t>
      </w:r>
      <w:r w:rsidRPr="00C935AF">
        <w:rPr>
          <w:color w:val="auto"/>
          <w:sz w:val="24"/>
          <w:szCs w:val="24"/>
        </w:rPr>
        <w:t xml:space="preserve"> challenging and not condoning aggression, bullying or discriminatory behaviour</w:t>
      </w:r>
      <w:r w:rsidR="00D16F43" w:rsidRPr="00C935AF">
        <w:rPr>
          <w:color w:val="auto"/>
          <w:sz w:val="24"/>
          <w:szCs w:val="24"/>
        </w:rPr>
        <w:t>;</w:t>
      </w:r>
      <w:r w:rsidRPr="00C935AF">
        <w:rPr>
          <w:color w:val="auto"/>
          <w:sz w:val="24"/>
          <w:szCs w:val="24"/>
        </w:rPr>
        <w:t xml:space="preserve"> promoting a caring, safe and positive environment.</w:t>
      </w:r>
      <w:r w:rsidR="00517CF3" w:rsidRPr="00C935AF">
        <w:rPr>
          <w:color w:val="auto"/>
          <w:sz w:val="24"/>
          <w:szCs w:val="24"/>
        </w:rPr>
        <w:t xml:space="preserve"> </w:t>
      </w:r>
    </w:p>
    <w:p w14:paraId="2EEB17B1" w14:textId="36D05F58" w:rsidR="569F7FA5" w:rsidRPr="00C935AF" w:rsidRDefault="00517CF3" w:rsidP="001B14E9">
      <w:pPr>
        <w:numPr>
          <w:ilvl w:val="0"/>
          <w:numId w:val="45"/>
        </w:numPr>
        <w:pBdr>
          <w:top w:val="none" w:sz="0" w:space="0" w:color="auto"/>
          <w:left w:val="none" w:sz="0" w:space="0" w:color="auto"/>
          <w:bottom w:val="none" w:sz="0" w:space="0" w:color="auto"/>
          <w:right w:val="none" w:sz="0" w:space="0" w:color="auto"/>
          <w:bar w:val="none" w:sz="0" w:color="auto"/>
        </w:pBdr>
        <w:tabs>
          <w:tab w:val="left" w:pos="540"/>
          <w:tab w:val="num" w:pos="890"/>
        </w:tabs>
        <w:rPr>
          <w:color w:val="auto"/>
          <w:sz w:val="24"/>
          <w:szCs w:val="24"/>
        </w:rPr>
      </w:pPr>
      <w:r w:rsidRPr="00C935AF">
        <w:rPr>
          <w:color w:val="auto"/>
          <w:sz w:val="24"/>
          <w:szCs w:val="24"/>
        </w:rPr>
        <w:t xml:space="preserve"> </w:t>
      </w:r>
      <w:r w:rsidR="003014A0" w:rsidRPr="00C935AF">
        <w:rPr>
          <w:color w:val="auto"/>
          <w:sz w:val="24"/>
          <w:szCs w:val="24"/>
        </w:rPr>
        <w:t xml:space="preserve">We </w:t>
      </w:r>
      <w:r w:rsidRPr="00C935AF">
        <w:rPr>
          <w:color w:val="auto"/>
          <w:sz w:val="24"/>
          <w:szCs w:val="24"/>
        </w:rPr>
        <w:t>recognise</w:t>
      </w:r>
      <w:r w:rsidR="003014A0" w:rsidRPr="00C935AF">
        <w:rPr>
          <w:color w:val="auto"/>
          <w:sz w:val="24"/>
          <w:szCs w:val="24"/>
        </w:rPr>
        <w:t xml:space="preserve"> that the provision of the right help at the right time is a key element of our wider safeguarding responsibilities. This includes the provision of Early Help either directly through the school or by signposting to other local services, as set out in Nottingham City’s</w:t>
      </w:r>
      <w:r w:rsidR="00775416" w:rsidRPr="00C935AF">
        <w:rPr>
          <w:color w:val="auto"/>
          <w:sz w:val="24"/>
          <w:szCs w:val="24"/>
        </w:rPr>
        <w:t xml:space="preserve"> </w:t>
      </w:r>
      <w:r w:rsidR="00171389" w:rsidRPr="00C935AF">
        <w:rPr>
          <w:color w:val="auto"/>
          <w:sz w:val="24"/>
          <w:szCs w:val="24"/>
        </w:rPr>
        <w:t>Threshold of Need</w:t>
      </w:r>
      <w:r w:rsidR="00775416" w:rsidRPr="00C935AF">
        <w:rPr>
          <w:color w:val="auto"/>
          <w:sz w:val="24"/>
          <w:szCs w:val="24"/>
        </w:rPr>
        <w:t xml:space="preserve">. Where a child is receiving early help </w:t>
      </w:r>
      <w:r w:rsidR="000C64AE" w:rsidRPr="00C935AF">
        <w:rPr>
          <w:color w:val="auto"/>
          <w:sz w:val="24"/>
          <w:szCs w:val="24"/>
        </w:rPr>
        <w:t>support,</w:t>
      </w:r>
      <w:r w:rsidR="00775416" w:rsidRPr="00C935AF">
        <w:rPr>
          <w:color w:val="auto"/>
          <w:sz w:val="24"/>
          <w:szCs w:val="24"/>
        </w:rPr>
        <w:t xml:space="preserve"> we will continue to monitor this to make sure it is having the required impact. Where there is no evidence of this </w:t>
      </w:r>
      <w:r w:rsidR="000C64AE" w:rsidRPr="00C935AF">
        <w:rPr>
          <w:color w:val="auto"/>
          <w:sz w:val="24"/>
          <w:szCs w:val="24"/>
        </w:rPr>
        <w:t>impact,</w:t>
      </w:r>
      <w:r w:rsidR="00775416" w:rsidRPr="00C935AF">
        <w:rPr>
          <w:color w:val="auto"/>
          <w:sz w:val="24"/>
          <w:szCs w:val="24"/>
        </w:rPr>
        <w:t xml:space="preserve"> we will consider other alternatives, which may include seeking specialist support</w:t>
      </w:r>
    </w:p>
    <w:p w14:paraId="6314BDCB" w14:textId="77777777" w:rsidR="001D459F" w:rsidRPr="00C935AF" w:rsidRDefault="001D459F" w:rsidP="001D459F">
      <w:pPr>
        <w:pBdr>
          <w:top w:val="none" w:sz="0" w:space="0" w:color="auto"/>
          <w:left w:val="none" w:sz="0" w:space="0" w:color="auto"/>
          <w:bottom w:val="none" w:sz="0" w:space="0" w:color="auto"/>
          <w:right w:val="none" w:sz="0" w:space="0" w:color="auto"/>
          <w:bar w:val="none" w:sz="0" w:color="auto"/>
        </w:pBdr>
        <w:tabs>
          <w:tab w:val="left" w:pos="540"/>
        </w:tabs>
        <w:ind w:left="720"/>
        <w:rPr>
          <w:color w:val="auto"/>
          <w:sz w:val="24"/>
          <w:szCs w:val="24"/>
        </w:rPr>
      </w:pPr>
    </w:p>
    <w:p w14:paraId="0FC36233"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rPr>
      </w:pPr>
      <w:r w:rsidRPr="00C935AF">
        <w:rPr>
          <w:b/>
          <w:bCs/>
          <w:color w:val="auto"/>
          <w:sz w:val="24"/>
          <w:szCs w:val="24"/>
        </w:rPr>
        <w:t xml:space="preserve">Confidentiality </w:t>
      </w:r>
    </w:p>
    <w:p w14:paraId="4B1F511A" w14:textId="77777777" w:rsidR="00242072" w:rsidRPr="00C935AF" w:rsidRDefault="00242072" w:rsidP="009637E0">
      <w:pPr>
        <w:pBdr>
          <w:top w:val="none" w:sz="0" w:space="0" w:color="auto"/>
          <w:left w:val="none" w:sz="0" w:space="0" w:color="auto"/>
          <w:bottom w:val="none" w:sz="0" w:space="0" w:color="auto"/>
          <w:right w:val="none" w:sz="0" w:space="0" w:color="auto"/>
          <w:bar w:val="none" w:sz="0" w:color="auto"/>
        </w:pBdr>
        <w:tabs>
          <w:tab w:val="left" w:pos="540"/>
        </w:tabs>
        <w:rPr>
          <w:b/>
          <w:bCs/>
          <w:i/>
          <w:iCs/>
          <w:color w:val="auto"/>
          <w:sz w:val="24"/>
          <w:szCs w:val="24"/>
        </w:rPr>
      </w:pPr>
    </w:p>
    <w:p w14:paraId="0905E5E6" w14:textId="1CEF5F5A" w:rsidR="009637E0" w:rsidRPr="00C935AF" w:rsidRDefault="009637E0" w:rsidP="001B14E9">
      <w:pPr>
        <w:numPr>
          <w:ilvl w:val="0"/>
          <w:numId w:val="31"/>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The personal information about all pupils’ families is regarded by those who work in this school as confidential. All staff and volunteers need to be aware of the confidential nature of personal information and will maintain this confidentiality</w:t>
      </w:r>
    </w:p>
    <w:p w14:paraId="656E3B76" w14:textId="00CDF14A" w:rsidR="009637E0" w:rsidRPr="00C935AF" w:rsidRDefault="009637E0" w:rsidP="001B14E9">
      <w:pPr>
        <w:numPr>
          <w:ilvl w:val="0"/>
          <w:numId w:val="32"/>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t xml:space="preserve">Staff understand that they need know only enough to prepare them to act with sensitivity to a pupil and to refer concerns appropriately. The designated leads and </w:t>
      </w:r>
      <w:r w:rsidR="00374B72" w:rsidRPr="00C935AF">
        <w:rPr>
          <w:color w:val="auto"/>
          <w:sz w:val="24"/>
          <w:szCs w:val="24"/>
        </w:rPr>
        <w:t>H</w:t>
      </w:r>
      <w:r w:rsidRPr="00C935AF">
        <w:rPr>
          <w:color w:val="auto"/>
          <w:sz w:val="24"/>
          <w:szCs w:val="24"/>
        </w:rPr>
        <w:t xml:space="preserve">eadteacher will disclose information about a pupil to other members of staff on a </w:t>
      </w:r>
      <w:r w:rsidR="256FFA5A" w:rsidRPr="00C935AF">
        <w:rPr>
          <w:color w:val="auto"/>
          <w:sz w:val="24"/>
          <w:szCs w:val="24"/>
        </w:rPr>
        <w:t>need-to-know</w:t>
      </w:r>
      <w:r w:rsidRPr="00C935AF">
        <w:rPr>
          <w:color w:val="auto"/>
          <w:sz w:val="24"/>
          <w:szCs w:val="24"/>
        </w:rPr>
        <w:t xml:space="preserve"> basis only. It is inappropriate to provide all staff with detailed information about the pupil</w:t>
      </w:r>
      <w:r w:rsidR="00EB6E19" w:rsidRPr="00C935AF">
        <w:rPr>
          <w:color w:val="auto"/>
          <w:sz w:val="24"/>
          <w:szCs w:val="24"/>
        </w:rPr>
        <w:t>,</w:t>
      </w:r>
      <w:r w:rsidRPr="00C935AF">
        <w:rPr>
          <w:color w:val="auto"/>
          <w:sz w:val="24"/>
          <w:szCs w:val="24"/>
        </w:rPr>
        <w:t xml:space="preserve"> incident</w:t>
      </w:r>
      <w:r w:rsidR="00EB6E19" w:rsidRPr="00C935AF">
        <w:rPr>
          <w:color w:val="auto"/>
          <w:sz w:val="24"/>
          <w:szCs w:val="24"/>
        </w:rPr>
        <w:t>s</w:t>
      </w:r>
      <w:r w:rsidRPr="00C935AF">
        <w:rPr>
          <w:color w:val="auto"/>
          <w:sz w:val="24"/>
          <w:szCs w:val="24"/>
        </w:rPr>
        <w:t>, the family and the consequent actions.</w:t>
      </w:r>
    </w:p>
    <w:p w14:paraId="65F9C3DC"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ind w:left="720" w:hanging="360"/>
        <w:rPr>
          <w:color w:val="auto"/>
          <w:sz w:val="24"/>
          <w:szCs w:val="24"/>
        </w:rPr>
      </w:pPr>
    </w:p>
    <w:p w14:paraId="53ECEFD6"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Staff must</w:t>
      </w:r>
      <w:r w:rsidR="006E2C0D" w:rsidRPr="00C935AF">
        <w:rPr>
          <w:color w:val="auto"/>
          <w:sz w:val="24"/>
          <w:szCs w:val="24"/>
        </w:rPr>
        <w:t xml:space="preserve"> </w:t>
      </w:r>
      <w:r w:rsidRPr="00C935AF">
        <w:rPr>
          <w:color w:val="auto"/>
          <w:sz w:val="24"/>
          <w:szCs w:val="24"/>
        </w:rPr>
        <w:t xml:space="preserve">be aware that: </w:t>
      </w:r>
    </w:p>
    <w:p w14:paraId="5023141B" w14:textId="77777777" w:rsidR="00242072" w:rsidRPr="00C935AF" w:rsidRDefault="00242072"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2BA7E5C0" w14:textId="77777777" w:rsidR="009637E0" w:rsidRPr="00C935AF" w:rsidRDefault="00E20F0D" w:rsidP="001B14E9">
      <w:pPr>
        <w:numPr>
          <w:ilvl w:val="0"/>
          <w:numId w:val="33"/>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they cannot promise a </w:t>
      </w:r>
      <w:r w:rsidR="009637E0" w:rsidRPr="00C935AF">
        <w:rPr>
          <w:color w:val="auto"/>
          <w:sz w:val="24"/>
          <w:szCs w:val="24"/>
        </w:rPr>
        <w:t>pupi</w:t>
      </w:r>
      <w:r w:rsidRPr="00C935AF">
        <w:rPr>
          <w:color w:val="auto"/>
          <w:sz w:val="24"/>
          <w:szCs w:val="24"/>
        </w:rPr>
        <w:t xml:space="preserve">l </w:t>
      </w:r>
      <w:r w:rsidR="009637E0" w:rsidRPr="00C935AF">
        <w:rPr>
          <w:color w:val="auto"/>
          <w:sz w:val="24"/>
          <w:szCs w:val="24"/>
        </w:rPr>
        <w:t>complete confidentiality – instead they must explain that they may need to pass information to other professionals to help keep the pupil or other pupils safe</w:t>
      </w:r>
    </w:p>
    <w:p w14:paraId="493154C3" w14:textId="14DB4966" w:rsidR="0003097A" w:rsidRPr="00C935AF" w:rsidRDefault="009637E0" w:rsidP="001B14E9">
      <w:pPr>
        <w:numPr>
          <w:ilvl w:val="0"/>
          <w:numId w:val="34"/>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Where there are concerns about a pupil’s welfare relevant agencies need to be involved at an early stage</w:t>
      </w:r>
      <w:r w:rsidR="00AB1A3E" w:rsidRPr="00C935AF">
        <w:rPr>
          <w:color w:val="auto"/>
          <w:sz w:val="24"/>
          <w:szCs w:val="24"/>
        </w:rPr>
        <w:t>,</w:t>
      </w:r>
      <w:r w:rsidR="00B92E9C" w:rsidRPr="00C935AF">
        <w:rPr>
          <w:color w:val="auto"/>
          <w:sz w:val="24"/>
          <w:szCs w:val="24"/>
        </w:rPr>
        <w:t xml:space="preserve"> with consent from the parents/carer where this does not compromise t</w:t>
      </w:r>
      <w:r w:rsidR="00CB2204" w:rsidRPr="00C935AF">
        <w:rPr>
          <w:color w:val="auto"/>
          <w:sz w:val="24"/>
          <w:szCs w:val="24"/>
        </w:rPr>
        <w:t>h</w:t>
      </w:r>
      <w:r w:rsidR="00605A26" w:rsidRPr="00C935AF">
        <w:rPr>
          <w:color w:val="auto"/>
          <w:sz w:val="24"/>
          <w:szCs w:val="24"/>
        </w:rPr>
        <w:t xml:space="preserve">e </w:t>
      </w:r>
      <w:r w:rsidR="00CB2204" w:rsidRPr="00C935AF">
        <w:rPr>
          <w:color w:val="auto"/>
          <w:sz w:val="24"/>
          <w:szCs w:val="24"/>
        </w:rPr>
        <w:t>s</w:t>
      </w:r>
      <w:r w:rsidR="00605A26" w:rsidRPr="00C935AF">
        <w:rPr>
          <w:color w:val="auto"/>
          <w:sz w:val="24"/>
          <w:szCs w:val="24"/>
        </w:rPr>
        <w:t>afety</w:t>
      </w:r>
      <w:r w:rsidR="00B92E9C" w:rsidRPr="00C935AF">
        <w:rPr>
          <w:color w:val="auto"/>
          <w:sz w:val="24"/>
          <w:szCs w:val="24"/>
        </w:rPr>
        <w:t xml:space="preserve"> of the child or cause further risk. </w:t>
      </w:r>
      <w:r w:rsidRPr="00C935AF">
        <w:rPr>
          <w:color w:val="auto"/>
          <w:sz w:val="24"/>
          <w:szCs w:val="24"/>
        </w:rPr>
        <w:t>If a member of staff or a volunte</w:t>
      </w:r>
      <w:r w:rsidR="00E20F0D" w:rsidRPr="00C935AF">
        <w:rPr>
          <w:color w:val="auto"/>
          <w:sz w:val="24"/>
          <w:szCs w:val="24"/>
        </w:rPr>
        <w:t>er has concerns about a pupil’s</w:t>
      </w:r>
      <w:r w:rsidRPr="00C935AF">
        <w:rPr>
          <w:color w:val="auto"/>
          <w:sz w:val="24"/>
          <w:szCs w:val="24"/>
        </w:rPr>
        <w:t xml:space="preserve"> welfare, o</w:t>
      </w:r>
      <w:r w:rsidR="00C96697" w:rsidRPr="00C935AF">
        <w:rPr>
          <w:color w:val="auto"/>
          <w:sz w:val="24"/>
          <w:szCs w:val="24"/>
        </w:rPr>
        <w:t>r</w:t>
      </w:r>
      <w:r w:rsidRPr="00C935AF">
        <w:rPr>
          <w:color w:val="auto"/>
          <w:sz w:val="24"/>
          <w:szCs w:val="24"/>
        </w:rPr>
        <w:t xml:space="preserve"> if a pupil discloses that s/he is suffering abuse or reveals information that gives grounds for concern, the member of staff </w:t>
      </w:r>
      <w:r w:rsidR="00775416" w:rsidRPr="00C935AF">
        <w:rPr>
          <w:color w:val="auto"/>
          <w:sz w:val="24"/>
          <w:szCs w:val="24"/>
        </w:rPr>
        <w:t xml:space="preserve">must </w:t>
      </w:r>
      <w:r w:rsidRPr="00C935AF">
        <w:rPr>
          <w:color w:val="auto"/>
          <w:sz w:val="24"/>
          <w:szCs w:val="24"/>
        </w:rPr>
        <w:t xml:space="preserve">speak to their designated </w:t>
      </w:r>
      <w:r w:rsidR="00D16F43" w:rsidRPr="00C935AF">
        <w:rPr>
          <w:color w:val="auto"/>
          <w:sz w:val="24"/>
          <w:szCs w:val="24"/>
        </w:rPr>
        <w:t>lead</w:t>
      </w:r>
      <w:r w:rsidRPr="00C935AF">
        <w:rPr>
          <w:color w:val="auto"/>
          <w:sz w:val="24"/>
          <w:szCs w:val="24"/>
        </w:rPr>
        <w:t xml:space="preserve"> with a view to passing on the information.</w:t>
      </w:r>
    </w:p>
    <w:p w14:paraId="1F4AE663" w14:textId="77777777" w:rsidR="00B73108" w:rsidRPr="00C935AF" w:rsidRDefault="00B73108" w:rsidP="0063464E">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p>
    <w:p w14:paraId="1F3B1409" w14:textId="75EE277D" w:rsidR="0003097A" w:rsidRPr="00C935AF" w:rsidRDefault="00B92E9C" w:rsidP="005E0E70">
      <w:pPr>
        <w:pBdr>
          <w:top w:val="none" w:sz="0" w:space="0" w:color="auto"/>
          <w:left w:val="none" w:sz="0" w:space="0" w:color="auto"/>
          <w:bottom w:val="none" w:sz="0" w:space="0" w:color="auto"/>
          <w:right w:val="none" w:sz="0" w:space="0" w:color="auto"/>
          <w:bar w:val="none" w:sz="0" w:color="auto"/>
        </w:pBdr>
        <w:tabs>
          <w:tab w:val="left" w:pos="720"/>
        </w:tabs>
        <w:rPr>
          <w:b/>
          <w:color w:val="auto"/>
          <w:sz w:val="24"/>
          <w:szCs w:val="24"/>
        </w:rPr>
      </w:pPr>
      <w:r w:rsidRPr="00C935AF">
        <w:rPr>
          <w:b/>
          <w:color w:val="auto"/>
          <w:sz w:val="24"/>
          <w:szCs w:val="24"/>
        </w:rPr>
        <w:t>Consent</w:t>
      </w:r>
    </w:p>
    <w:p w14:paraId="4C6DD0A8" w14:textId="2BEAACC0" w:rsidR="00B92E9C" w:rsidRPr="00C935AF" w:rsidRDefault="00B92E9C" w:rsidP="005E0E70">
      <w:pPr>
        <w:pBdr>
          <w:top w:val="none" w:sz="0" w:space="0" w:color="auto"/>
          <w:left w:val="none" w:sz="0" w:space="0" w:color="auto"/>
          <w:bottom w:val="none" w:sz="0" w:space="0" w:color="auto"/>
          <w:right w:val="none" w:sz="0" w:space="0" w:color="auto"/>
          <w:bar w:val="none" w:sz="0" w:color="auto"/>
        </w:pBdr>
        <w:tabs>
          <w:tab w:val="left" w:pos="720"/>
        </w:tabs>
        <w:rPr>
          <w:b/>
          <w:color w:val="auto"/>
          <w:sz w:val="24"/>
          <w:szCs w:val="24"/>
        </w:rPr>
      </w:pPr>
    </w:p>
    <w:p w14:paraId="266E5A81" w14:textId="77777777" w:rsidR="00B92E9C" w:rsidRPr="00C935AF" w:rsidRDefault="00B92E9C" w:rsidP="00B92E9C">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 xml:space="preserve">All professionals are expected to follow consent guidance from the General Data Protection Regulation (GDPR) 2017, the Children Act 1989 and the Crime and Disorder Act 1998. </w:t>
      </w:r>
      <w:r w:rsidR="00AB1A3E" w:rsidRPr="00C935AF">
        <w:rPr>
          <w:color w:val="auto"/>
          <w:sz w:val="24"/>
          <w:szCs w:val="24"/>
        </w:rPr>
        <w:t xml:space="preserve">To make a referral, parents/carers must give their </w:t>
      </w:r>
      <w:r w:rsidR="00AB1A3E" w:rsidRPr="00C935AF">
        <w:rPr>
          <w:b/>
          <w:color w:val="auto"/>
          <w:sz w:val="24"/>
          <w:szCs w:val="24"/>
        </w:rPr>
        <w:t>explicit and informed consent</w:t>
      </w:r>
      <w:r w:rsidR="00AB1A3E" w:rsidRPr="00C935AF">
        <w:rPr>
          <w:color w:val="auto"/>
          <w:sz w:val="24"/>
          <w:szCs w:val="24"/>
        </w:rPr>
        <w:t xml:space="preserve"> for information to be shared with other agencies to enable holistic support and access to services.</w:t>
      </w:r>
      <w:r w:rsidRPr="00C935AF">
        <w:rPr>
          <w:color w:val="auto"/>
          <w:sz w:val="24"/>
          <w:szCs w:val="24"/>
        </w:rPr>
        <w:t xml:space="preserve"> </w:t>
      </w:r>
      <w:r w:rsidR="00AB1A3E" w:rsidRPr="00C935AF">
        <w:rPr>
          <w:color w:val="auto"/>
          <w:sz w:val="24"/>
          <w:szCs w:val="24"/>
        </w:rPr>
        <w:t>Recorded consent should be gained by the referring agency, with clarity about why and with whom information will be shared. Services cannot accept a referral without consent, unless there are safeguarding concerns whereby there is a statutory duty to intervene and seeking consent may put the child at further risk or cause a delay.</w:t>
      </w:r>
      <w:r w:rsidRPr="00C935AF">
        <w:rPr>
          <w:color w:val="auto"/>
          <w:sz w:val="24"/>
          <w:szCs w:val="24"/>
        </w:rPr>
        <w:t xml:space="preserve"> </w:t>
      </w:r>
      <w:r w:rsidR="00AB1A3E" w:rsidRPr="00C935AF">
        <w:rPr>
          <w:color w:val="auto"/>
          <w:sz w:val="24"/>
          <w:szCs w:val="24"/>
        </w:rPr>
        <w:t>In situations where there are concerns that a child is suffering, or is likely to suffer significant harm, information may be shared without consent.</w:t>
      </w:r>
    </w:p>
    <w:p w14:paraId="0336FF72" w14:textId="77777777" w:rsidR="00B92E9C" w:rsidRPr="00C935AF" w:rsidRDefault="00B92E9C" w:rsidP="00B92E9C">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p>
    <w:p w14:paraId="435A9C22" w14:textId="77777777" w:rsidR="00B92E9C" w:rsidRPr="00C935AF" w:rsidRDefault="00AB1A3E" w:rsidP="00B92E9C">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Circumstances may include:</w:t>
      </w:r>
    </w:p>
    <w:p w14:paraId="44B05CAA" w14:textId="77777777" w:rsidR="00B92E9C" w:rsidRPr="00C935AF" w:rsidRDefault="00B92E9C" w:rsidP="00B92E9C">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p>
    <w:p w14:paraId="5664903E" w14:textId="77777777" w:rsidR="00B92E9C" w:rsidRPr="00C935AF" w:rsidRDefault="00AB1A3E" w:rsidP="001B14E9">
      <w:pPr>
        <w:pStyle w:val="ListParagraph"/>
        <w:numPr>
          <w:ilvl w:val="0"/>
          <w:numId w:val="65"/>
        </w:num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Suspicion that a child will be forced into marriage or removed from the country against their will</w:t>
      </w:r>
    </w:p>
    <w:p w14:paraId="6B782292" w14:textId="77777777" w:rsidR="00B92E9C" w:rsidRPr="00C935AF" w:rsidRDefault="00AB1A3E" w:rsidP="001B14E9">
      <w:pPr>
        <w:pStyle w:val="ListParagraph"/>
        <w:numPr>
          <w:ilvl w:val="0"/>
          <w:numId w:val="65"/>
        </w:num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Suspicion that a child is at risk of female genital mutilation</w:t>
      </w:r>
    </w:p>
    <w:p w14:paraId="1DCAC71C" w14:textId="77777777" w:rsidR="00B92E9C" w:rsidRPr="00C935AF" w:rsidRDefault="00AB1A3E" w:rsidP="001B14E9">
      <w:pPr>
        <w:pStyle w:val="ListParagraph"/>
        <w:numPr>
          <w:ilvl w:val="0"/>
          <w:numId w:val="65"/>
        </w:num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A disclosure of sexual or physical abuse putting the child at immediate risk</w:t>
      </w:r>
    </w:p>
    <w:p w14:paraId="190E9DA6" w14:textId="77777777" w:rsidR="00B92E9C" w:rsidRPr="00C935AF" w:rsidRDefault="00AB1A3E" w:rsidP="001B14E9">
      <w:pPr>
        <w:pStyle w:val="ListParagraph"/>
        <w:numPr>
          <w:ilvl w:val="0"/>
          <w:numId w:val="65"/>
        </w:num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Suspicion that illness is being fabricated.</w:t>
      </w:r>
    </w:p>
    <w:p w14:paraId="25C8ED89" w14:textId="77777777" w:rsidR="00B92E9C" w:rsidRPr="00C935AF" w:rsidRDefault="00B92E9C" w:rsidP="00B92E9C">
      <w:pPr>
        <w:pStyle w:val="ListParagraph"/>
        <w:pBdr>
          <w:top w:val="none" w:sz="0" w:space="0" w:color="auto"/>
          <w:left w:val="none" w:sz="0" w:space="0" w:color="auto"/>
          <w:bottom w:val="none" w:sz="0" w:space="0" w:color="auto"/>
          <w:right w:val="none" w:sz="0" w:space="0" w:color="auto"/>
          <w:bar w:val="none" w:sz="0" w:color="auto"/>
        </w:pBdr>
        <w:tabs>
          <w:tab w:val="left" w:pos="720"/>
        </w:tabs>
        <w:ind w:left="1440"/>
        <w:rPr>
          <w:color w:val="auto"/>
          <w:sz w:val="24"/>
          <w:szCs w:val="24"/>
        </w:rPr>
      </w:pPr>
    </w:p>
    <w:p w14:paraId="5014FCF5" w14:textId="77777777" w:rsidR="00B92E9C" w:rsidRPr="00C935AF" w:rsidRDefault="00AB1A3E" w:rsidP="00B92E9C">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Permission to share information with the City MASH should always be sought from an adult with parental responsibility for the child / young person before passing information about them to Children’s Social Care, UNLESS seeking permission would place the child at immediate risk of significant harm or may lead to the loss of evidence, for example destroying evidence of a crime or influencing a child about a disclosure made.</w:t>
      </w:r>
    </w:p>
    <w:p w14:paraId="38C9CB04" w14:textId="77777777" w:rsidR="00B92E9C" w:rsidRPr="00C935AF" w:rsidRDefault="00B92E9C" w:rsidP="00B92E9C">
      <w:pPr>
        <w:pBdr>
          <w:top w:val="none" w:sz="0" w:space="0" w:color="auto"/>
          <w:left w:val="none" w:sz="0" w:space="0" w:color="auto"/>
          <w:bottom w:val="none" w:sz="0" w:space="0" w:color="auto"/>
          <w:right w:val="none" w:sz="0" w:space="0" w:color="auto"/>
          <w:bar w:val="none" w:sz="0" w:color="auto"/>
        </w:pBdr>
        <w:tabs>
          <w:tab w:val="left" w:pos="720"/>
        </w:tabs>
        <w:rPr>
          <w:b/>
          <w:bCs/>
          <w:i/>
          <w:iCs/>
          <w:color w:val="auto"/>
          <w:sz w:val="24"/>
          <w:szCs w:val="24"/>
        </w:rPr>
      </w:pPr>
    </w:p>
    <w:p w14:paraId="15D49A6F" w14:textId="7A25E275" w:rsidR="00E24037" w:rsidRPr="00C935AF" w:rsidRDefault="00E24037" w:rsidP="00B92E9C">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b/>
          <w:bCs/>
          <w:i/>
          <w:iCs/>
          <w:color w:val="auto"/>
          <w:sz w:val="24"/>
          <w:szCs w:val="24"/>
        </w:rPr>
        <w:t>The Data Protection Act 2018 and GDPR do not prevent the sharing of information for the purposes of keeping children safe. Fears about sharing information must not be allowed to stand in the way of the need to safeguard and promote the welfare and protect th</w:t>
      </w:r>
      <w:r w:rsidR="00605A26" w:rsidRPr="00C935AF">
        <w:rPr>
          <w:b/>
          <w:bCs/>
          <w:i/>
          <w:iCs/>
          <w:color w:val="auto"/>
          <w:sz w:val="24"/>
          <w:szCs w:val="24"/>
        </w:rPr>
        <w:t xml:space="preserve">e </w:t>
      </w:r>
      <w:r w:rsidR="00CB2204" w:rsidRPr="00C935AF">
        <w:rPr>
          <w:b/>
          <w:bCs/>
          <w:i/>
          <w:iCs/>
          <w:color w:val="auto"/>
          <w:sz w:val="24"/>
          <w:szCs w:val="24"/>
        </w:rPr>
        <w:t>s</w:t>
      </w:r>
      <w:r w:rsidR="00605A26" w:rsidRPr="00C935AF">
        <w:rPr>
          <w:b/>
          <w:bCs/>
          <w:i/>
          <w:iCs/>
          <w:color w:val="auto"/>
          <w:sz w:val="24"/>
          <w:szCs w:val="24"/>
        </w:rPr>
        <w:t>afety</w:t>
      </w:r>
      <w:r w:rsidRPr="00C935AF">
        <w:rPr>
          <w:b/>
          <w:bCs/>
          <w:i/>
          <w:iCs/>
          <w:color w:val="auto"/>
          <w:sz w:val="24"/>
          <w:szCs w:val="24"/>
        </w:rPr>
        <w:t xml:space="preserve"> of children. (Keeping Children Safe in Education 202</w:t>
      </w:r>
      <w:r w:rsidR="00000D74" w:rsidRPr="00C935AF">
        <w:rPr>
          <w:b/>
          <w:bCs/>
          <w:i/>
          <w:iCs/>
          <w:color w:val="auto"/>
          <w:sz w:val="24"/>
          <w:szCs w:val="24"/>
        </w:rPr>
        <w:t>5</w:t>
      </w:r>
      <w:r w:rsidR="00AA39E9" w:rsidRPr="00C935AF">
        <w:rPr>
          <w:b/>
          <w:bCs/>
          <w:i/>
          <w:iCs/>
          <w:color w:val="auto"/>
          <w:sz w:val="24"/>
          <w:szCs w:val="24"/>
        </w:rPr>
        <w:t>, Page 19, paragraph 55</w:t>
      </w:r>
      <w:r w:rsidRPr="00C935AF">
        <w:rPr>
          <w:b/>
          <w:bCs/>
          <w:i/>
          <w:iCs/>
          <w:color w:val="auto"/>
          <w:sz w:val="24"/>
          <w:szCs w:val="24"/>
        </w:rPr>
        <w:t>)</w:t>
      </w:r>
    </w:p>
    <w:p w14:paraId="18354B8D" w14:textId="77777777" w:rsidR="00E24037" w:rsidRPr="00C935AF" w:rsidRDefault="00E24037" w:rsidP="00E2403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4FA025AE" w14:textId="29E401C0" w:rsidR="00E24037" w:rsidRPr="00C935AF" w:rsidRDefault="00E24037" w:rsidP="00E2403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Further details on information sharing can be found: Working Together to Safeguard Children </w:t>
      </w:r>
      <w:r w:rsidR="00D752DF" w:rsidRPr="00C935AF">
        <w:rPr>
          <w:color w:val="auto"/>
          <w:sz w:val="24"/>
          <w:szCs w:val="24"/>
        </w:rPr>
        <w:t>2023</w:t>
      </w:r>
      <w:r w:rsidRPr="00C935AF">
        <w:rPr>
          <w:color w:val="auto"/>
          <w:sz w:val="24"/>
          <w:szCs w:val="24"/>
        </w:rPr>
        <w:t xml:space="preserve">, Data protection: toolkit for schools, Information Sharing: Advice for Practitioners providing safeguarding services to Children, Young People, Parents and Carers. </w:t>
      </w:r>
    </w:p>
    <w:p w14:paraId="1A04DBBA" w14:textId="476E2771" w:rsidR="00B35543" w:rsidRPr="00C935AF" w:rsidRDefault="00B35543" w:rsidP="00AB1A3E">
      <w:pPr>
        <w:pBdr>
          <w:top w:val="none" w:sz="0" w:space="0" w:color="auto"/>
          <w:left w:val="none" w:sz="0" w:space="0" w:color="auto"/>
          <w:bottom w:val="none" w:sz="0" w:space="0" w:color="auto"/>
          <w:right w:val="none" w:sz="0" w:space="0" w:color="auto"/>
          <w:bar w:val="none" w:sz="0" w:color="auto"/>
        </w:pBdr>
        <w:tabs>
          <w:tab w:val="left" w:pos="720"/>
        </w:tabs>
        <w:rPr>
          <w:b/>
          <w:color w:val="auto"/>
          <w:sz w:val="24"/>
          <w:szCs w:val="24"/>
        </w:rPr>
      </w:pPr>
    </w:p>
    <w:p w14:paraId="4A4292F6" w14:textId="53A986D0" w:rsidR="009637E0" w:rsidRPr="00C935AF" w:rsidRDefault="00AA39E9" w:rsidP="001B14E9">
      <w:pPr>
        <w:pStyle w:val="ListParagraph"/>
        <w:numPr>
          <w:ilvl w:val="0"/>
          <w:numId w:val="63"/>
        </w:numPr>
        <w:pBdr>
          <w:top w:val="none" w:sz="0" w:space="0" w:color="auto"/>
          <w:left w:val="none" w:sz="0" w:space="0" w:color="auto"/>
          <w:bottom w:val="none" w:sz="0" w:space="0" w:color="auto"/>
          <w:right w:val="none" w:sz="0" w:space="0" w:color="auto"/>
          <w:bar w:val="none" w:sz="0" w:color="auto"/>
        </w:pBdr>
        <w:tabs>
          <w:tab w:val="left" w:pos="540"/>
        </w:tabs>
        <w:rPr>
          <w:rFonts w:eastAsia="Century Gothic"/>
          <w:b/>
          <w:bCs/>
          <w:color w:val="000000" w:themeColor="text1"/>
          <w:sz w:val="24"/>
          <w:szCs w:val="24"/>
        </w:rPr>
      </w:pPr>
      <w:r w:rsidRPr="00C935AF">
        <w:rPr>
          <w:b/>
          <w:bCs/>
          <w:color w:val="auto"/>
          <w:sz w:val="24"/>
          <w:szCs w:val="24"/>
        </w:rPr>
        <w:t>P</w:t>
      </w:r>
      <w:r w:rsidR="003763F6" w:rsidRPr="00C935AF">
        <w:rPr>
          <w:b/>
          <w:bCs/>
          <w:color w:val="auto"/>
          <w:sz w:val="24"/>
          <w:szCs w:val="24"/>
        </w:rPr>
        <w:t>upils</w:t>
      </w:r>
      <w:r w:rsidR="62D91F1F" w:rsidRPr="00C935AF">
        <w:rPr>
          <w:b/>
          <w:bCs/>
          <w:color w:val="auto"/>
          <w:sz w:val="24"/>
          <w:szCs w:val="24"/>
        </w:rPr>
        <w:t>:</w:t>
      </w:r>
    </w:p>
    <w:p w14:paraId="664355AD"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b/>
          <w:color w:val="auto"/>
          <w:sz w:val="24"/>
          <w:szCs w:val="24"/>
        </w:rPr>
      </w:pPr>
    </w:p>
    <w:p w14:paraId="3B8FB9CB"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b/>
          <w:color w:val="auto"/>
          <w:sz w:val="24"/>
          <w:szCs w:val="24"/>
        </w:rPr>
      </w:pPr>
      <w:r w:rsidRPr="00C935AF">
        <w:rPr>
          <w:rFonts w:eastAsia="Calibri"/>
          <w:b/>
          <w:color w:val="auto"/>
          <w:sz w:val="24"/>
          <w:szCs w:val="24"/>
        </w:rPr>
        <w:t>Safe Environment – pupils are safe and feel safe</w:t>
      </w:r>
    </w:p>
    <w:p w14:paraId="1A965116"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p>
    <w:p w14:paraId="2B99F8FC"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306"/>
        <w:rPr>
          <w:rFonts w:eastAsia="Calibri"/>
          <w:color w:val="auto"/>
          <w:sz w:val="24"/>
          <w:szCs w:val="24"/>
        </w:rPr>
      </w:pPr>
      <w:r w:rsidRPr="00C935AF">
        <w:rPr>
          <w:rFonts w:eastAsia="Calibri"/>
          <w:color w:val="auto"/>
          <w:sz w:val="24"/>
          <w:szCs w:val="24"/>
        </w:rPr>
        <w:t>All pupils are taught about safeguarding, including online, through various teaching and learning opportunities, as part of providing a broad and balanced curriculum.</w:t>
      </w:r>
    </w:p>
    <w:p w14:paraId="50449923" w14:textId="1B8494EC"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lastRenderedPageBreak/>
        <w:t xml:space="preserve">School adopts an open and accepting attitude towards pupils as part of our responsibility for pastoral care. Pupils, parents and staff will be free to talk about any concerns and will see the school as a safe place when there are difficulties. Pupils' worries and fears will be taken </w:t>
      </w:r>
      <w:r w:rsidR="110B6799" w:rsidRPr="00C935AF">
        <w:rPr>
          <w:rFonts w:eastAsia="Calibri"/>
          <w:color w:val="auto"/>
          <w:sz w:val="24"/>
          <w:szCs w:val="24"/>
        </w:rPr>
        <w:t>seriously,</w:t>
      </w:r>
      <w:r w:rsidRPr="00C935AF">
        <w:rPr>
          <w:rFonts w:eastAsia="Calibri"/>
          <w:color w:val="auto"/>
          <w:sz w:val="24"/>
          <w:szCs w:val="24"/>
        </w:rPr>
        <w:t xml:space="preserve"> and pupils encouraged to seek help from school staff.</w:t>
      </w:r>
    </w:p>
    <w:p w14:paraId="7DF4E37C"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p>
    <w:p w14:paraId="0BFF7CB4"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School will therefore ensure that:</w:t>
      </w:r>
    </w:p>
    <w:p w14:paraId="2EB11EA2" w14:textId="66FC57DB"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 xml:space="preserve">There is an ethos where pupils feel secure and are encouraged to talk and are listened too, taken </w:t>
      </w:r>
      <w:r w:rsidR="000C64AE" w:rsidRPr="00C935AF">
        <w:rPr>
          <w:rFonts w:eastAsia="Calibri"/>
          <w:color w:val="auto"/>
          <w:sz w:val="24"/>
          <w:szCs w:val="24"/>
        </w:rPr>
        <w:t>seriously,</w:t>
      </w:r>
      <w:r w:rsidRPr="00C935AF">
        <w:rPr>
          <w:rFonts w:eastAsia="Calibri"/>
          <w:color w:val="auto"/>
          <w:sz w:val="24"/>
          <w:szCs w:val="24"/>
        </w:rPr>
        <w:t xml:space="preserve"> and responded to appropriately is established and maintained</w:t>
      </w:r>
    </w:p>
    <w:p w14:paraId="3F4193B3" w14:textId="3167C248"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Pupils are involved in the decision-making which affects them</w:t>
      </w:r>
    </w:p>
    <w:p w14:paraId="0EF98EC6" w14:textId="79DB34A7"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Pupils know that there are adults in the school whom they can approach if they are worried or have difficulties and the school has well developed listening systems</w:t>
      </w:r>
    </w:p>
    <w:p w14:paraId="4083506B" w14:textId="2FF986CE"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 xml:space="preserve">Posters are displayed which detail contact numbers for appropriate support services and child protection helplines </w:t>
      </w:r>
      <w:r w:rsidR="624F58EA" w:rsidRPr="00C935AF">
        <w:rPr>
          <w:rFonts w:eastAsia="Calibri"/>
          <w:color w:val="auto"/>
          <w:sz w:val="24"/>
          <w:szCs w:val="24"/>
        </w:rPr>
        <w:t>e.g.</w:t>
      </w:r>
      <w:r w:rsidRPr="00C935AF">
        <w:rPr>
          <w:rFonts w:eastAsia="Calibri"/>
          <w:color w:val="auto"/>
          <w:sz w:val="24"/>
          <w:szCs w:val="24"/>
        </w:rPr>
        <w:t xml:space="preserve"> </w:t>
      </w:r>
      <w:r w:rsidR="00C853AB" w:rsidRPr="00C935AF">
        <w:rPr>
          <w:rFonts w:eastAsia="Calibri"/>
          <w:color w:val="auto"/>
          <w:sz w:val="24"/>
          <w:szCs w:val="24"/>
        </w:rPr>
        <w:t>Nottingham</w:t>
      </w:r>
      <w:r w:rsidR="00A92BC2" w:rsidRPr="00C935AF">
        <w:rPr>
          <w:rFonts w:eastAsia="Calibri"/>
          <w:color w:val="auto"/>
          <w:sz w:val="24"/>
          <w:szCs w:val="24"/>
        </w:rPr>
        <w:t xml:space="preserve"> C</w:t>
      </w:r>
      <w:r w:rsidR="00C853AB" w:rsidRPr="00C935AF">
        <w:rPr>
          <w:rFonts w:eastAsia="Calibri"/>
          <w:color w:val="auto"/>
          <w:sz w:val="24"/>
          <w:szCs w:val="24"/>
        </w:rPr>
        <w:t>ity</w:t>
      </w:r>
      <w:r w:rsidR="00A92BC2" w:rsidRPr="00C935AF">
        <w:rPr>
          <w:rFonts w:eastAsia="Calibri"/>
          <w:color w:val="auto"/>
          <w:sz w:val="24"/>
          <w:szCs w:val="24"/>
        </w:rPr>
        <w:t xml:space="preserve"> S</w:t>
      </w:r>
      <w:r w:rsidR="00C853AB" w:rsidRPr="00C935AF">
        <w:rPr>
          <w:rFonts w:eastAsia="Calibri"/>
          <w:color w:val="auto"/>
          <w:sz w:val="24"/>
          <w:szCs w:val="24"/>
        </w:rPr>
        <w:t>afeguarding</w:t>
      </w:r>
      <w:r w:rsidR="00A92BC2" w:rsidRPr="00C935AF">
        <w:rPr>
          <w:rFonts w:eastAsia="Calibri"/>
          <w:color w:val="auto"/>
          <w:sz w:val="24"/>
          <w:szCs w:val="24"/>
        </w:rPr>
        <w:t xml:space="preserve"> P</w:t>
      </w:r>
      <w:r w:rsidR="00C853AB" w:rsidRPr="00C935AF">
        <w:rPr>
          <w:rFonts w:eastAsia="Calibri"/>
          <w:color w:val="auto"/>
          <w:sz w:val="24"/>
          <w:szCs w:val="24"/>
        </w:rPr>
        <w:t>artners</w:t>
      </w:r>
      <w:r w:rsidRPr="00C935AF">
        <w:rPr>
          <w:rFonts w:eastAsia="Calibri"/>
          <w:color w:val="auto"/>
          <w:sz w:val="24"/>
          <w:szCs w:val="24"/>
        </w:rPr>
        <w:t xml:space="preserve"> and Childline</w:t>
      </w:r>
    </w:p>
    <w:p w14:paraId="055FB146" w14:textId="1A388EEE"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Curriculum activities and opportunities to equip pupils with the skills they need to stay safe from abuse are provided</w:t>
      </w:r>
    </w:p>
    <w:p w14:paraId="6DFE21C7" w14:textId="1069280E"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 xml:space="preserve">There is a clear written statement of the standards of behaviour and the boundaries of appropriate behaviour expected of staff and pupils that is understood and endorsed by all. Positive and safe behaviour is encouraged among </w:t>
      </w:r>
      <w:proofErr w:type="gramStart"/>
      <w:r w:rsidRPr="00C935AF">
        <w:rPr>
          <w:rFonts w:eastAsia="Calibri"/>
          <w:color w:val="auto"/>
          <w:sz w:val="24"/>
          <w:szCs w:val="24"/>
        </w:rPr>
        <w:t>pupils</w:t>
      </w:r>
      <w:proofErr w:type="gramEnd"/>
      <w:r w:rsidRPr="00C935AF">
        <w:rPr>
          <w:rFonts w:eastAsia="Calibri"/>
          <w:color w:val="auto"/>
          <w:sz w:val="24"/>
          <w:szCs w:val="24"/>
        </w:rPr>
        <w:t xml:space="preserve"> and staff are alert to changes in a pupil’s behaviour and recognise that challenging behaviour may be an indicator of abuse</w:t>
      </w:r>
    </w:p>
    <w:p w14:paraId="1031FF5B" w14:textId="78767C03"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Effective working relationships are established with parents and colleagues from partner agencies</w:t>
      </w:r>
    </w:p>
    <w:p w14:paraId="69B1ADC5" w14:textId="2AC7FD0C" w:rsidR="003763F6" w:rsidRPr="00C935AF" w:rsidRDefault="003763F6" w:rsidP="001B14E9">
      <w:pPr>
        <w:pStyle w:val="ListParagraph"/>
        <w:widowControl w:val="0"/>
        <w:numPr>
          <w:ilvl w:val="0"/>
          <w:numId w:val="64"/>
        </w:numPr>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There is an awareness that personal and family circumstances and lifestyles of some pupils lead to an increased risk of neglect and/or abuse</w:t>
      </w:r>
    </w:p>
    <w:p w14:paraId="42C6D796" w14:textId="636E9F88" w:rsidR="003763F6" w:rsidRPr="00C935AF" w:rsidRDefault="00293FAC" w:rsidP="004F5272">
      <w:pPr>
        <w:pStyle w:val="Heading1"/>
        <w:rPr>
          <w:rFonts w:ascii="Arial" w:hAnsi="Arial" w:cs="Arial"/>
          <w:b/>
          <w:bCs/>
          <w:color w:val="000000" w:themeColor="text1"/>
          <w:sz w:val="28"/>
          <w:szCs w:val="28"/>
          <w:u w:val="single"/>
        </w:rPr>
      </w:pPr>
      <w:bookmarkStart w:id="17" w:name="_Toc204179374"/>
      <w:r w:rsidRPr="00C935AF">
        <w:rPr>
          <w:rFonts w:ascii="Arial" w:hAnsi="Arial" w:cs="Arial"/>
          <w:b/>
          <w:bCs/>
          <w:color w:val="000000" w:themeColor="text1"/>
          <w:sz w:val="28"/>
          <w:szCs w:val="28"/>
          <w:u w:val="single"/>
        </w:rPr>
        <w:t xml:space="preserve">Section </w:t>
      </w:r>
      <w:r w:rsidR="00550D9E" w:rsidRPr="00C935AF">
        <w:rPr>
          <w:rFonts w:ascii="Arial" w:hAnsi="Arial" w:cs="Arial"/>
          <w:b/>
          <w:bCs/>
          <w:color w:val="000000" w:themeColor="text1"/>
          <w:sz w:val="28"/>
          <w:szCs w:val="28"/>
          <w:u w:val="single"/>
        </w:rPr>
        <w:t>G</w:t>
      </w:r>
      <w:r w:rsidRPr="00C935AF">
        <w:rPr>
          <w:rFonts w:ascii="Arial" w:hAnsi="Arial" w:cs="Arial"/>
          <w:b/>
          <w:bCs/>
          <w:color w:val="000000" w:themeColor="text1"/>
          <w:sz w:val="28"/>
          <w:szCs w:val="28"/>
          <w:u w:val="single"/>
        </w:rPr>
        <w:t xml:space="preserve"> - </w:t>
      </w:r>
      <w:r w:rsidR="003763F6" w:rsidRPr="00C935AF">
        <w:rPr>
          <w:rFonts w:ascii="Arial" w:hAnsi="Arial" w:cs="Arial"/>
          <w:b/>
          <w:bCs/>
          <w:color w:val="000000" w:themeColor="text1"/>
          <w:sz w:val="28"/>
          <w:szCs w:val="28"/>
          <w:u w:val="single"/>
        </w:rPr>
        <w:t>Safeguarding as part of the Curriculum</w:t>
      </w:r>
      <w:bookmarkEnd w:id="17"/>
    </w:p>
    <w:p w14:paraId="143A815E"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Through PSHE, ICT and other curriculum opportunities, pupils are helped to talk about their feelings, know about their rights and responsibilities, understand and respond to risks, to deal assertively with pressures and know who they can turn to for advice and help both in and out of the school and how to make a complaint.</w:t>
      </w:r>
    </w:p>
    <w:p w14:paraId="6E1831B3"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p>
    <w:p w14:paraId="3B877963"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 xml:space="preserve">The following areas are addressed within PHSE, ICT and in the wider curriculum: </w:t>
      </w:r>
    </w:p>
    <w:p w14:paraId="253DA7A0" w14:textId="1CA673F8"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Bullying, including cyber-bullyin</w:t>
      </w:r>
      <w:r w:rsidR="00B92E9C" w:rsidRPr="00C935AF">
        <w:rPr>
          <w:rFonts w:eastAsia="Calibri"/>
          <w:color w:val="auto"/>
          <w:sz w:val="24"/>
          <w:szCs w:val="24"/>
        </w:rPr>
        <w:t>g, child on child abuse</w:t>
      </w:r>
      <w:r w:rsidR="0067608C" w:rsidRPr="00C935AF">
        <w:rPr>
          <w:rFonts w:eastAsia="Calibri"/>
          <w:color w:val="auto"/>
          <w:sz w:val="24"/>
          <w:szCs w:val="24"/>
        </w:rPr>
        <w:t xml:space="preserve"> and up skirting </w:t>
      </w:r>
    </w:p>
    <w:p w14:paraId="26F61D77" w14:textId="4CEB0C9A" w:rsidR="003763F6" w:rsidRPr="00C935AF" w:rsidRDefault="00605A2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Online Safety</w:t>
      </w:r>
    </w:p>
    <w:p w14:paraId="2823704E"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Road, fire and water safety</w:t>
      </w:r>
    </w:p>
    <w:p w14:paraId="15117BEE"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 xml:space="preserve">Inter-personal relationships and domestic </w:t>
      </w:r>
      <w:r w:rsidR="00D9376D" w:rsidRPr="00C935AF">
        <w:rPr>
          <w:rFonts w:eastAsia="Calibri"/>
          <w:color w:val="auto"/>
          <w:sz w:val="24"/>
          <w:szCs w:val="24"/>
        </w:rPr>
        <w:t>abuse</w:t>
      </w:r>
      <w:r w:rsidRPr="00C935AF">
        <w:rPr>
          <w:rFonts w:eastAsia="Calibri"/>
          <w:color w:val="auto"/>
          <w:sz w:val="24"/>
          <w:szCs w:val="24"/>
        </w:rPr>
        <w:t xml:space="preserve"> </w:t>
      </w:r>
    </w:p>
    <w:p w14:paraId="3CAAC205"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 xml:space="preserve">Child sexual exploitation (CSE), online and offline </w:t>
      </w:r>
    </w:p>
    <w:p w14:paraId="50ACA1BB"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lastRenderedPageBreak/>
        <w:t xml:space="preserve">Honour based </w:t>
      </w:r>
      <w:r w:rsidR="00D9376D" w:rsidRPr="00C935AF">
        <w:rPr>
          <w:rFonts w:eastAsia="Calibri"/>
          <w:color w:val="auto"/>
          <w:sz w:val="24"/>
          <w:szCs w:val="24"/>
        </w:rPr>
        <w:t>abuse</w:t>
      </w:r>
      <w:r w:rsidRPr="00C935AF">
        <w:rPr>
          <w:rFonts w:eastAsia="Calibri"/>
          <w:color w:val="auto"/>
          <w:sz w:val="24"/>
          <w:szCs w:val="24"/>
        </w:rPr>
        <w:t xml:space="preserve"> and forced marriage </w:t>
      </w:r>
    </w:p>
    <w:p w14:paraId="632B2235"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Female genital mutilation (FGM)</w:t>
      </w:r>
    </w:p>
    <w:p w14:paraId="1F7B646F" w14:textId="77777777" w:rsidR="003763F6" w:rsidRPr="00C935AF" w:rsidRDefault="003763F6" w:rsidP="003763F6">
      <w:pPr>
        <w:widowControl w:val="0"/>
        <w:pBdr>
          <w:top w:val="none" w:sz="0" w:space="0" w:color="auto"/>
          <w:left w:val="none" w:sz="0" w:space="0" w:color="auto"/>
          <w:bottom w:val="none" w:sz="0" w:space="0" w:color="auto"/>
          <w:right w:val="none" w:sz="0" w:space="0" w:color="auto"/>
          <w:bar w:val="none" w:sz="0" w:color="auto"/>
        </w:pBdr>
        <w:ind w:right="145"/>
        <w:rPr>
          <w:rFonts w:eastAsia="Calibri"/>
          <w:color w:val="auto"/>
          <w:sz w:val="24"/>
          <w:szCs w:val="24"/>
        </w:rPr>
      </w:pPr>
      <w:r w:rsidRPr="00C935AF">
        <w:rPr>
          <w:rFonts w:eastAsia="Calibri"/>
          <w:color w:val="auto"/>
          <w:sz w:val="24"/>
          <w:szCs w:val="24"/>
        </w:rPr>
        <w:t>Radicalisation and extremism</w:t>
      </w:r>
      <w:r w:rsidR="003946E9" w:rsidRPr="00C935AF">
        <w:rPr>
          <w:rFonts w:eastAsia="Calibri"/>
          <w:color w:val="auto"/>
          <w:sz w:val="24"/>
          <w:szCs w:val="24"/>
        </w:rPr>
        <w:t xml:space="preserve"> (Educate Against Hate)</w:t>
      </w:r>
    </w:p>
    <w:p w14:paraId="6275CC3D" w14:textId="77777777" w:rsidR="00B92E9C" w:rsidRPr="00C935AF" w:rsidRDefault="003C0934" w:rsidP="00B92E9C">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 xml:space="preserve">This may include covering relevant issues through Relationships Education and Relationships and Sex Education (formerly known as Sex and Relationship Education), tutorials (in colleges) and/or where delivered, through Personal, Social, Health and Economic (PSHE) education. The Government has made regulations which will make the subjects of Relationships Education (for all primary pupils) and Relationships and Sex Education (for all secondary pupils) and Health Education (for all pupils in state-funded schools) mandatory from September 2020. </w:t>
      </w:r>
    </w:p>
    <w:p w14:paraId="49FFFA3A" w14:textId="447FD87B" w:rsidR="00293FAC" w:rsidRPr="00C935AF" w:rsidRDefault="00317119" w:rsidP="004F5272">
      <w:pPr>
        <w:pStyle w:val="Heading1"/>
        <w:rPr>
          <w:rFonts w:ascii="Arial" w:eastAsia="Times New Roman" w:hAnsi="Arial" w:cs="Arial"/>
          <w:b/>
          <w:bCs/>
          <w:color w:val="000000" w:themeColor="text1"/>
          <w:sz w:val="28"/>
          <w:szCs w:val="28"/>
          <w:u w:val="single"/>
          <w:lang w:eastAsia="en-GB"/>
        </w:rPr>
      </w:pPr>
      <w:bookmarkStart w:id="18" w:name="_Toc204179375"/>
      <w:r w:rsidRPr="00C935AF">
        <w:rPr>
          <w:rFonts w:ascii="Arial" w:hAnsi="Arial" w:cs="Arial"/>
          <w:b/>
          <w:bCs/>
          <w:color w:val="000000" w:themeColor="text1"/>
          <w:sz w:val="28"/>
          <w:szCs w:val="28"/>
          <w:u w:val="single"/>
        </w:rPr>
        <w:t xml:space="preserve">Section </w:t>
      </w:r>
      <w:r w:rsidR="00550D9E" w:rsidRPr="00C935AF">
        <w:rPr>
          <w:rFonts w:ascii="Arial" w:hAnsi="Arial" w:cs="Arial"/>
          <w:b/>
          <w:bCs/>
          <w:color w:val="000000" w:themeColor="text1"/>
          <w:sz w:val="28"/>
          <w:szCs w:val="28"/>
          <w:u w:val="single"/>
        </w:rPr>
        <w:t>H</w:t>
      </w:r>
      <w:r w:rsidRPr="00C935AF">
        <w:rPr>
          <w:rFonts w:ascii="Arial" w:hAnsi="Arial" w:cs="Arial"/>
          <w:b/>
          <w:bCs/>
          <w:color w:val="000000" w:themeColor="text1"/>
          <w:sz w:val="28"/>
          <w:szCs w:val="28"/>
          <w:u w:val="single"/>
        </w:rPr>
        <w:t xml:space="preserve"> </w:t>
      </w:r>
      <w:r w:rsidR="00293FAC" w:rsidRPr="00C935AF">
        <w:rPr>
          <w:rFonts w:ascii="Arial" w:hAnsi="Arial" w:cs="Arial"/>
          <w:b/>
          <w:bCs/>
          <w:color w:val="000000" w:themeColor="text1"/>
          <w:sz w:val="28"/>
          <w:szCs w:val="28"/>
          <w:u w:val="single"/>
        </w:rPr>
        <w:t>–</w:t>
      </w:r>
      <w:r w:rsidRPr="00C935AF">
        <w:rPr>
          <w:rFonts w:ascii="Arial" w:hAnsi="Arial" w:cs="Arial"/>
          <w:b/>
          <w:bCs/>
          <w:color w:val="000000" w:themeColor="text1"/>
          <w:sz w:val="28"/>
          <w:szCs w:val="28"/>
          <w:u w:val="single"/>
        </w:rPr>
        <w:t xml:space="preserve"> </w:t>
      </w:r>
      <w:r w:rsidR="00605A26" w:rsidRPr="00C935AF">
        <w:rPr>
          <w:rFonts w:ascii="Arial" w:hAnsi="Arial" w:cs="Arial"/>
          <w:b/>
          <w:bCs/>
          <w:color w:val="000000" w:themeColor="text1"/>
          <w:sz w:val="28"/>
          <w:szCs w:val="28"/>
          <w:u w:val="single"/>
        </w:rPr>
        <w:t>Online Safety</w:t>
      </w:r>
      <w:r w:rsidR="00DC6D41" w:rsidRPr="00C935AF">
        <w:rPr>
          <w:rFonts w:ascii="Arial" w:hAnsi="Arial" w:cs="Arial"/>
          <w:b/>
          <w:bCs/>
          <w:color w:val="000000" w:themeColor="text1"/>
          <w:sz w:val="28"/>
          <w:szCs w:val="28"/>
          <w:u w:val="single"/>
        </w:rPr>
        <w:t xml:space="preserve"> (</w:t>
      </w:r>
      <w:r w:rsidR="00B35543" w:rsidRPr="00C935AF">
        <w:rPr>
          <w:rFonts w:ascii="Arial" w:hAnsi="Arial" w:cs="Arial"/>
          <w:b/>
          <w:bCs/>
          <w:color w:val="000000" w:themeColor="text1"/>
          <w:sz w:val="28"/>
          <w:szCs w:val="28"/>
          <w:u w:val="single"/>
        </w:rPr>
        <w:t xml:space="preserve">Keeping </w:t>
      </w:r>
      <w:r w:rsidR="00AA39E9" w:rsidRPr="00C935AF">
        <w:rPr>
          <w:rFonts w:ascii="Arial" w:hAnsi="Arial" w:cs="Arial"/>
          <w:b/>
          <w:bCs/>
          <w:color w:val="000000" w:themeColor="text1"/>
          <w:sz w:val="28"/>
          <w:szCs w:val="28"/>
          <w:u w:val="single"/>
        </w:rPr>
        <w:t>C</w:t>
      </w:r>
      <w:r w:rsidR="00B35543" w:rsidRPr="00C935AF">
        <w:rPr>
          <w:rFonts w:ascii="Arial" w:hAnsi="Arial" w:cs="Arial"/>
          <w:b/>
          <w:bCs/>
          <w:color w:val="000000" w:themeColor="text1"/>
          <w:sz w:val="28"/>
          <w:szCs w:val="28"/>
          <w:u w:val="single"/>
        </w:rPr>
        <w:t>hildren Safe in Education</w:t>
      </w:r>
      <w:r w:rsidR="00AA39E9" w:rsidRPr="00C935AF">
        <w:rPr>
          <w:rFonts w:ascii="Arial" w:hAnsi="Arial" w:cs="Arial"/>
          <w:b/>
          <w:bCs/>
          <w:color w:val="000000" w:themeColor="text1"/>
          <w:sz w:val="28"/>
          <w:szCs w:val="28"/>
          <w:u w:val="single"/>
        </w:rPr>
        <w:t xml:space="preserve"> </w:t>
      </w:r>
      <w:r w:rsidR="00B35543" w:rsidRPr="00C935AF">
        <w:rPr>
          <w:rFonts w:ascii="Arial" w:hAnsi="Arial" w:cs="Arial"/>
          <w:b/>
          <w:bCs/>
          <w:color w:val="000000" w:themeColor="text1"/>
          <w:sz w:val="28"/>
          <w:szCs w:val="28"/>
          <w:u w:val="single"/>
        </w:rPr>
        <w:t>202</w:t>
      </w:r>
      <w:r w:rsidR="007A77BD" w:rsidRPr="00C935AF">
        <w:rPr>
          <w:rFonts w:ascii="Arial" w:hAnsi="Arial" w:cs="Arial"/>
          <w:b/>
          <w:bCs/>
          <w:color w:val="000000" w:themeColor="text1"/>
          <w:sz w:val="28"/>
          <w:szCs w:val="28"/>
          <w:u w:val="single"/>
        </w:rPr>
        <w:t>5</w:t>
      </w:r>
      <w:r w:rsidR="00AA39E9" w:rsidRPr="00C935AF">
        <w:rPr>
          <w:rFonts w:ascii="Arial" w:hAnsi="Arial" w:cs="Arial"/>
          <w:b/>
          <w:bCs/>
          <w:color w:val="000000" w:themeColor="text1"/>
          <w:sz w:val="28"/>
          <w:szCs w:val="28"/>
          <w:u w:val="single"/>
        </w:rPr>
        <w:t>,</w:t>
      </w:r>
      <w:r w:rsidR="00B35543" w:rsidRPr="00C935AF">
        <w:rPr>
          <w:rFonts w:ascii="Arial" w:hAnsi="Arial" w:cs="Arial"/>
          <w:b/>
          <w:bCs/>
          <w:color w:val="000000" w:themeColor="text1"/>
          <w:sz w:val="28"/>
          <w:szCs w:val="28"/>
          <w:u w:val="single"/>
        </w:rPr>
        <w:t xml:space="preserve"> Page 3</w:t>
      </w:r>
      <w:r w:rsidR="00AA39E9" w:rsidRPr="00C935AF">
        <w:rPr>
          <w:rFonts w:ascii="Arial" w:hAnsi="Arial" w:cs="Arial"/>
          <w:b/>
          <w:bCs/>
          <w:color w:val="000000" w:themeColor="text1"/>
          <w:sz w:val="28"/>
          <w:szCs w:val="28"/>
          <w:u w:val="single"/>
        </w:rPr>
        <w:t>8</w:t>
      </w:r>
      <w:r w:rsidR="00B35543" w:rsidRPr="00C935AF">
        <w:rPr>
          <w:rFonts w:ascii="Arial" w:hAnsi="Arial" w:cs="Arial"/>
          <w:b/>
          <w:bCs/>
          <w:color w:val="000000" w:themeColor="text1"/>
          <w:sz w:val="28"/>
          <w:szCs w:val="28"/>
          <w:u w:val="single"/>
        </w:rPr>
        <w:t xml:space="preserve">- </w:t>
      </w:r>
      <w:r w:rsidR="00AA39E9" w:rsidRPr="00C935AF">
        <w:rPr>
          <w:rFonts w:ascii="Arial" w:hAnsi="Arial" w:cs="Arial"/>
          <w:b/>
          <w:bCs/>
          <w:color w:val="000000" w:themeColor="text1"/>
          <w:sz w:val="28"/>
          <w:szCs w:val="28"/>
          <w:u w:val="single"/>
        </w:rPr>
        <w:t>42</w:t>
      </w:r>
      <w:r w:rsidR="00B35543" w:rsidRPr="00C935AF">
        <w:rPr>
          <w:rFonts w:ascii="Arial" w:hAnsi="Arial" w:cs="Arial"/>
          <w:b/>
          <w:bCs/>
          <w:color w:val="000000" w:themeColor="text1"/>
          <w:sz w:val="28"/>
          <w:szCs w:val="28"/>
          <w:u w:val="single"/>
        </w:rPr>
        <w:t xml:space="preserve"> </w:t>
      </w:r>
      <w:r w:rsidR="00DC6D41" w:rsidRPr="00C935AF">
        <w:rPr>
          <w:rFonts w:ascii="Arial" w:hAnsi="Arial" w:cs="Arial"/>
          <w:b/>
          <w:bCs/>
          <w:color w:val="000000" w:themeColor="text1"/>
          <w:sz w:val="28"/>
          <w:szCs w:val="28"/>
          <w:u w:val="single"/>
        </w:rPr>
        <w:t>Paragraphs</w:t>
      </w:r>
      <w:r w:rsidR="00B84252" w:rsidRPr="00C935AF">
        <w:rPr>
          <w:rFonts w:ascii="Arial" w:hAnsi="Arial" w:cs="Arial"/>
          <w:b/>
          <w:bCs/>
          <w:color w:val="000000" w:themeColor="text1"/>
          <w:sz w:val="28"/>
          <w:szCs w:val="28"/>
          <w:u w:val="single"/>
        </w:rPr>
        <w:t xml:space="preserve"> </w:t>
      </w:r>
      <w:r w:rsidR="00DC6D41" w:rsidRPr="00C935AF">
        <w:rPr>
          <w:rFonts w:ascii="Arial" w:hAnsi="Arial" w:cs="Arial"/>
          <w:b/>
          <w:bCs/>
          <w:color w:val="000000" w:themeColor="text1"/>
          <w:sz w:val="28"/>
          <w:szCs w:val="28"/>
          <w:u w:val="single"/>
        </w:rPr>
        <w:t>13</w:t>
      </w:r>
      <w:r w:rsidR="00AA39E9" w:rsidRPr="00C935AF">
        <w:rPr>
          <w:rFonts w:ascii="Arial" w:hAnsi="Arial" w:cs="Arial"/>
          <w:b/>
          <w:bCs/>
          <w:color w:val="000000" w:themeColor="text1"/>
          <w:sz w:val="28"/>
          <w:szCs w:val="28"/>
          <w:u w:val="single"/>
        </w:rPr>
        <w:t>4</w:t>
      </w:r>
      <w:r w:rsidR="00DC6D41" w:rsidRPr="00C935AF">
        <w:rPr>
          <w:rFonts w:ascii="Arial" w:hAnsi="Arial" w:cs="Arial"/>
          <w:b/>
          <w:bCs/>
          <w:color w:val="000000" w:themeColor="text1"/>
          <w:sz w:val="28"/>
          <w:szCs w:val="28"/>
          <w:u w:val="single"/>
        </w:rPr>
        <w:t xml:space="preserve"> </w:t>
      </w:r>
      <w:r w:rsidR="00B84252" w:rsidRPr="00C935AF">
        <w:rPr>
          <w:rFonts w:ascii="Arial" w:hAnsi="Arial" w:cs="Arial"/>
          <w:b/>
          <w:bCs/>
          <w:color w:val="000000" w:themeColor="text1"/>
          <w:sz w:val="28"/>
          <w:szCs w:val="28"/>
          <w:u w:val="single"/>
        </w:rPr>
        <w:t>– 1</w:t>
      </w:r>
      <w:r w:rsidR="00605A26" w:rsidRPr="00C935AF">
        <w:rPr>
          <w:rFonts w:ascii="Arial" w:hAnsi="Arial" w:cs="Arial"/>
          <w:b/>
          <w:bCs/>
          <w:color w:val="000000" w:themeColor="text1"/>
          <w:sz w:val="28"/>
          <w:szCs w:val="28"/>
          <w:u w:val="single"/>
        </w:rPr>
        <w:t>48</w:t>
      </w:r>
      <w:r w:rsidR="00DC6D41" w:rsidRPr="00C935AF">
        <w:rPr>
          <w:rFonts w:ascii="Arial" w:hAnsi="Arial" w:cs="Arial"/>
          <w:b/>
          <w:bCs/>
          <w:color w:val="000000" w:themeColor="text1"/>
          <w:sz w:val="28"/>
          <w:szCs w:val="28"/>
          <w:u w:val="single"/>
        </w:rPr>
        <w:t>)</w:t>
      </w:r>
      <w:bookmarkEnd w:id="18"/>
    </w:p>
    <w:p w14:paraId="5F5A095E" w14:textId="468BE926" w:rsidR="00B35543" w:rsidRPr="00C935AF" w:rsidRDefault="009F7785" w:rsidP="009F7785">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r w:rsidRPr="00C935AF">
        <w:rPr>
          <w:rFonts w:eastAsia="Times New Roman"/>
          <w:sz w:val="24"/>
          <w:szCs w:val="24"/>
          <w:lang w:eastAsia="en-GB"/>
        </w:rPr>
        <w:t xml:space="preserve">It is essential that children are safeguarded from potentially harmful and inappropriate online material. An effective whole school and college approach to </w:t>
      </w:r>
      <w:r w:rsidR="00605A26" w:rsidRPr="00C935AF">
        <w:rPr>
          <w:rFonts w:eastAsia="Times New Roman"/>
          <w:sz w:val="24"/>
          <w:szCs w:val="24"/>
          <w:lang w:eastAsia="en-GB"/>
        </w:rPr>
        <w:t>Online Safety</w:t>
      </w:r>
      <w:r w:rsidRPr="00C935AF">
        <w:rPr>
          <w:rFonts w:eastAsia="Times New Roman"/>
          <w:sz w:val="24"/>
          <w:szCs w:val="24"/>
          <w:lang w:eastAsia="en-GB"/>
        </w:rPr>
        <w:t xml:space="preserve"> empowers a school or college to protect and educate pupils, students, and staff in their use of technology and establishes mechanisms to identify, intervene in, and escalate any concerns where appropriate.</w:t>
      </w:r>
    </w:p>
    <w:p w14:paraId="49E398E2" w14:textId="1B4B37EC" w:rsidR="009F7785" w:rsidRPr="00C935AF" w:rsidRDefault="00544928" w:rsidP="00544928">
      <w:pPr>
        <w:widowControl w:val="0"/>
        <w:pBdr>
          <w:top w:val="none" w:sz="0" w:space="0" w:color="auto"/>
          <w:left w:val="none" w:sz="0" w:space="0" w:color="auto"/>
          <w:bottom w:val="none" w:sz="0" w:space="0" w:color="auto"/>
          <w:right w:val="none" w:sz="0" w:space="0" w:color="auto"/>
          <w:bar w:val="none" w:sz="0" w:color="auto"/>
        </w:pBdr>
        <w:ind w:right="145"/>
        <w:rPr>
          <w:rFonts w:eastAsia="Arial"/>
          <w:color w:val="auto"/>
          <w:sz w:val="24"/>
          <w:szCs w:val="24"/>
        </w:rPr>
      </w:pPr>
      <w:r w:rsidRPr="00C935AF">
        <w:rPr>
          <w:rFonts w:eastAsia="Arial"/>
          <w:color w:val="auto"/>
          <w:sz w:val="24"/>
          <w:szCs w:val="24"/>
        </w:rPr>
        <w:t xml:space="preserve">When children use the school’s network to access the internet, they are protected from inappropriate content by our filtering and monitoring systems, see </w:t>
      </w:r>
      <w:r w:rsidR="00605A26" w:rsidRPr="00C935AF">
        <w:rPr>
          <w:rFonts w:eastAsia="Arial"/>
          <w:color w:val="auto"/>
          <w:sz w:val="24"/>
          <w:szCs w:val="24"/>
        </w:rPr>
        <w:t>Online Safety</w:t>
      </w:r>
      <w:r w:rsidR="00BC25EB" w:rsidRPr="00C935AF">
        <w:rPr>
          <w:rFonts w:eastAsia="Arial"/>
          <w:color w:val="auto"/>
          <w:sz w:val="24"/>
          <w:szCs w:val="24"/>
        </w:rPr>
        <w:t xml:space="preserve"> policy</w:t>
      </w:r>
      <w:r w:rsidRPr="00C935AF">
        <w:rPr>
          <w:rFonts w:eastAsia="Arial"/>
          <w:color w:val="auto"/>
          <w:sz w:val="24"/>
          <w:szCs w:val="24"/>
        </w:rPr>
        <w:t>. We acknowledge that many pupils may have access to the internet using their own devices and therefore our wider curriculum and linked policies (for example mobile phone policy)</w:t>
      </w:r>
      <w:r w:rsidR="00B35543" w:rsidRPr="00C935AF">
        <w:rPr>
          <w:rFonts w:eastAsia="Arial"/>
          <w:color w:val="auto"/>
          <w:sz w:val="24"/>
          <w:szCs w:val="24"/>
        </w:rPr>
        <w:t xml:space="preserve"> </w:t>
      </w:r>
      <w:r w:rsidRPr="00C935AF">
        <w:rPr>
          <w:rFonts w:eastAsia="Arial"/>
          <w:color w:val="auto"/>
          <w:sz w:val="24"/>
          <w:szCs w:val="24"/>
        </w:rPr>
        <w:t xml:space="preserve">ensure that pupils have an awareness and understanding of online risks. </w:t>
      </w:r>
    </w:p>
    <w:p w14:paraId="16287F21" w14:textId="77777777" w:rsidR="00B84252" w:rsidRPr="00C935AF" w:rsidRDefault="00B84252" w:rsidP="00DC6D41">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p>
    <w:p w14:paraId="685146E6" w14:textId="6D9EFF7F" w:rsidR="00B92E9C" w:rsidRPr="00C935AF" w:rsidRDefault="00B84252" w:rsidP="00B92E9C">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 xml:space="preserve">Governing bodies and proprietors should ensure their school or college has appropriate filters and monitoring systems in place and regularly review their effectiveness </w:t>
      </w:r>
      <w:r w:rsidR="00B92E9C" w:rsidRPr="00C935AF">
        <w:rPr>
          <w:rFonts w:eastAsia="Times New Roman"/>
          <w:sz w:val="24"/>
          <w:szCs w:val="24"/>
          <w:lang w:eastAsia="en-GB"/>
        </w:rPr>
        <w:t>(Keeping Children Safe in Education 202</w:t>
      </w:r>
      <w:r w:rsidR="007A77BD" w:rsidRPr="00C935AF">
        <w:rPr>
          <w:rFonts w:eastAsia="Times New Roman"/>
          <w:sz w:val="24"/>
          <w:szCs w:val="24"/>
          <w:lang w:eastAsia="en-GB"/>
        </w:rPr>
        <w:t>5</w:t>
      </w:r>
      <w:r w:rsidR="00AA39E9" w:rsidRPr="00C935AF">
        <w:rPr>
          <w:rFonts w:eastAsia="Times New Roman"/>
          <w:sz w:val="24"/>
          <w:szCs w:val="24"/>
          <w:lang w:eastAsia="en-GB"/>
        </w:rPr>
        <w:t>,</w:t>
      </w:r>
      <w:r w:rsidR="00B92E9C" w:rsidRPr="00C935AF">
        <w:rPr>
          <w:rFonts w:eastAsia="Times New Roman"/>
          <w:sz w:val="24"/>
          <w:szCs w:val="24"/>
          <w:lang w:eastAsia="en-GB"/>
        </w:rPr>
        <w:t xml:space="preserve"> Page</w:t>
      </w:r>
      <w:r w:rsidR="00AA39E9" w:rsidRPr="00C935AF">
        <w:rPr>
          <w:rFonts w:eastAsia="Times New Roman"/>
          <w:sz w:val="24"/>
          <w:szCs w:val="24"/>
          <w:lang w:eastAsia="en-GB"/>
        </w:rPr>
        <w:t xml:space="preserve"> 40</w:t>
      </w:r>
      <w:r w:rsidR="00B92E9C" w:rsidRPr="00C935AF">
        <w:rPr>
          <w:rFonts w:eastAsia="Times New Roman"/>
          <w:sz w:val="24"/>
          <w:szCs w:val="24"/>
          <w:lang w:eastAsia="en-GB"/>
        </w:rPr>
        <w:t>, Paragraphs 14</w:t>
      </w:r>
      <w:r w:rsidR="00605A26" w:rsidRPr="00C935AF">
        <w:rPr>
          <w:rFonts w:eastAsia="Times New Roman"/>
          <w:sz w:val="24"/>
          <w:szCs w:val="24"/>
          <w:lang w:eastAsia="en-GB"/>
        </w:rPr>
        <w:t>0-143</w:t>
      </w:r>
      <w:r w:rsidR="00B92E9C" w:rsidRPr="00C935AF">
        <w:rPr>
          <w:rFonts w:eastAsia="Times New Roman"/>
          <w:sz w:val="24"/>
          <w:szCs w:val="24"/>
          <w:lang w:eastAsia="en-GB"/>
        </w:rPr>
        <w:t>) with clear identified role and responsibilities for all involved in this area of safeguarding.</w:t>
      </w:r>
    </w:p>
    <w:p w14:paraId="4045F681" w14:textId="570E7A1E" w:rsidR="00544928" w:rsidRPr="00C935AF" w:rsidRDefault="00544928" w:rsidP="00DC6D41">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bookmarkStart w:id="19" w:name="_Hlk141083922"/>
    </w:p>
    <w:bookmarkEnd w:id="19"/>
    <w:p w14:paraId="5E162C34" w14:textId="79C296B7" w:rsidR="00544928" w:rsidRPr="00C935AF" w:rsidRDefault="00544928" w:rsidP="00DC6D41">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At</w:t>
      </w:r>
      <w:r w:rsidR="00F65DAA">
        <w:rPr>
          <w:rFonts w:eastAsia="Times New Roman"/>
          <w:sz w:val="24"/>
          <w:szCs w:val="24"/>
          <w:lang w:eastAsia="en-GB"/>
        </w:rPr>
        <w:t xml:space="preserve"> ALT Nottingham </w:t>
      </w:r>
      <w:r w:rsidRPr="00F65DAA">
        <w:rPr>
          <w:rFonts w:eastAsia="Times New Roman"/>
          <w:sz w:val="24"/>
          <w:szCs w:val="24"/>
          <w:lang w:eastAsia="en-GB"/>
        </w:rPr>
        <w:t>we</w:t>
      </w:r>
      <w:r w:rsidRPr="00C935AF">
        <w:rPr>
          <w:rFonts w:eastAsia="Times New Roman"/>
          <w:sz w:val="24"/>
          <w:szCs w:val="24"/>
          <w:lang w:eastAsia="en-GB"/>
        </w:rPr>
        <w:t xml:space="preserve"> ensure that we meet the Digital and Technology Standards as detailed in</w:t>
      </w:r>
      <w:r w:rsidR="00BC25EB" w:rsidRPr="00C935AF">
        <w:rPr>
          <w:rFonts w:eastAsia="Times New Roman"/>
          <w:sz w:val="24"/>
          <w:szCs w:val="24"/>
          <w:lang w:eastAsia="en-GB"/>
        </w:rPr>
        <w:t xml:space="preserve"> the DFE publication ‘</w:t>
      </w:r>
      <w:r w:rsidR="00BC25EB" w:rsidRPr="00C935AF">
        <w:rPr>
          <w:rFonts w:eastAsia="Times New Roman"/>
          <w:i/>
          <w:sz w:val="24"/>
          <w:szCs w:val="24"/>
          <w:lang w:eastAsia="en-GB"/>
        </w:rPr>
        <w:t xml:space="preserve">Meeting digital and technology standards in schools’ </w:t>
      </w:r>
      <w:r w:rsidR="00BC25EB" w:rsidRPr="00C935AF">
        <w:rPr>
          <w:rFonts w:eastAsia="Times New Roman"/>
          <w:sz w:val="24"/>
          <w:szCs w:val="24"/>
          <w:lang w:eastAsia="en-GB"/>
        </w:rPr>
        <w:t>2023</w:t>
      </w:r>
    </w:p>
    <w:p w14:paraId="616FC722" w14:textId="5516931A" w:rsidR="00544928" w:rsidRPr="00C935AF" w:rsidRDefault="00544928" w:rsidP="00DC6D41">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 xml:space="preserve"> </w:t>
      </w:r>
      <w:hyperlink r:id="rId42" w:history="1">
        <w:r w:rsidRPr="00C935AF">
          <w:rPr>
            <w:color w:val="0000FF"/>
            <w:u w:val="single"/>
          </w:rPr>
          <w:t>Meeting digital and technology standards in schools and colleges - Filtering and monitoring standards for schools and colleges - Guidance - GOV.UK (www.gov.uk)</w:t>
        </w:r>
      </w:hyperlink>
    </w:p>
    <w:p w14:paraId="6A5E8604" w14:textId="244F8AB2" w:rsidR="009637E0" w:rsidRPr="00C935AF" w:rsidRDefault="00293FAC" w:rsidP="004F5272">
      <w:pPr>
        <w:pStyle w:val="Heading1"/>
        <w:rPr>
          <w:rFonts w:ascii="Arial" w:hAnsi="Arial" w:cs="Arial"/>
          <w:b/>
          <w:bCs/>
          <w:color w:val="000000" w:themeColor="text1"/>
          <w:sz w:val="28"/>
          <w:szCs w:val="28"/>
          <w:u w:val="single"/>
        </w:rPr>
      </w:pPr>
      <w:bookmarkStart w:id="20" w:name="_Toc204179376"/>
      <w:r w:rsidRPr="00C935AF">
        <w:rPr>
          <w:rFonts w:ascii="Arial" w:hAnsi="Arial" w:cs="Arial"/>
          <w:b/>
          <w:bCs/>
          <w:color w:val="000000" w:themeColor="text1"/>
          <w:sz w:val="28"/>
          <w:szCs w:val="28"/>
          <w:u w:val="single"/>
        </w:rPr>
        <w:lastRenderedPageBreak/>
        <w:t xml:space="preserve">Section </w:t>
      </w:r>
      <w:r w:rsidR="00550D9E" w:rsidRPr="00C935AF">
        <w:rPr>
          <w:rFonts w:ascii="Arial" w:hAnsi="Arial" w:cs="Arial"/>
          <w:b/>
          <w:bCs/>
          <w:color w:val="000000" w:themeColor="text1"/>
          <w:sz w:val="28"/>
          <w:szCs w:val="28"/>
          <w:u w:val="single"/>
        </w:rPr>
        <w:t>I</w:t>
      </w:r>
      <w:r w:rsidRPr="00C935AF">
        <w:rPr>
          <w:rFonts w:ascii="Arial" w:hAnsi="Arial" w:cs="Arial"/>
          <w:b/>
          <w:bCs/>
          <w:color w:val="000000" w:themeColor="text1"/>
          <w:sz w:val="28"/>
          <w:szCs w:val="28"/>
          <w:u w:val="single"/>
        </w:rPr>
        <w:t xml:space="preserve"> - </w:t>
      </w:r>
      <w:r w:rsidR="009637E0" w:rsidRPr="00C935AF">
        <w:rPr>
          <w:rFonts w:ascii="Arial" w:hAnsi="Arial" w:cs="Arial"/>
          <w:b/>
          <w:bCs/>
          <w:color w:val="000000" w:themeColor="text1"/>
          <w:sz w:val="28"/>
          <w:szCs w:val="28"/>
          <w:u w:val="single"/>
        </w:rPr>
        <w:t>Working with parents/carers</w:t>
      </w:r>
      <w:bookmarkEnd w:id="20"/>
    </w:p>
    <w:p w14:paraId="7DB95544" w14:textId="77777777" w:rsidR="009637E0" w:rsidRPr="00C935AF" w:rsidRDefault="009637E0" w:rsidP="001B14E9">
      <w:pPr>
        <w:numPr>
          <w:ilvl w:val="0"/>
          <w:numId w:val="35"/>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Parents and carers play an important role in protecting their children from harm.  </w:t>
      </w:r>
    </w:p>
    <w:p w14:paraId="4F4EECB7" w14:textId="689D9B1B" w:rsidR="009637E0" w:rsidRPr="00C935AF" w:rsidRDefault="009637E0" w:rsidP="001B14E9">
      <w:pPr>
        <w:numPr>
          <w:ilvl w:val="0"/>
          <w:numId w:val="36"/>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In most cases, the school will discuss concerns about a pupil with the family and, where appropriate, seek their</w:t>
      </w:r>
      <w:r w:rsidR="00BC25EB" w:rsidRPr="00C935AF">
        <w:rPr>
          <w:color w:val="auto"/>
          <w:sz w:val="24"/>
          <w:szCs w:val="24"/>
        </w:rPr>
        <w:t xml:space="preserve"> </w:t>
      </w:r>
      <w:r w:rsidR="00B92E9C" w:rsidRPr="00C935AF">
        <w:rPr>
          <w:color w:val="auto"/>
          <w:sz w:val="24"/>
          <w:szCs w:val="24"/>
        </w:rPr>
        <w:t xml:space="preserve">consent </w:t>
      </w:r>
      <w:r w:rsidRPr="00C935AF">
        <w:rPr>
          <w:color w:val="auto"/>
          <w:sz w:val="24"/>
          <w:szCs w:val="24"/>
        </w:rPr>
        <w:t>to mak</w:t>
      </w:r>
      <w:r w:rsidR="00BC25EB" w:rsidRPr="00C935AF">
        <w:rPr>
          <w:color w:val="auto"/>
          <w:sz w:val="24"/>
          <w:szCs w:val="24"/>
        </w:rPr>
        <w:t>e</w:t>
      </w:r>
      <w:r w:rsidRPr="00C935AF">
        <w:rPr>
          <w:color w:val="auto"/>
          <w:sz w:val="24"/>
          <w:szCs w:val="24"/>
        </w:rPr>
        <w:t xml:space="preserve"> </w:t>
      </w:r>
      <w:r w:rsidR="00BC25EB" w:rsidRPr="00C935AF">
        <w:rPr>
          <w:color w:val="auto"/>
          <w:sz w:val="24"/>
          <w:szCs w:val="24"/>
        </w:rPr>
        <w:t xml:space="preserve">a </w:t>
      </w:r>
      <w:r w:rsidRPr="00C935AF">
        <w:rPr>
          <w:color w:val="auto"/>
          <w:sz w:val="24"/>
          <w:szCs w:val="24"/>
        </w:rPr>
        <w:t xml:space="preserve">referral to </w:t>
      </w:r>
      <w:r w:rsidR="00BC25EB" w:rsidRPr="00C935AF">
        <w:rPr>
          <w:color w:val="auto"/>
          <w:sz w:val="24"/>
          <w:szCs w:val="24"/>
        </w:rPr>
        <w:t>City MASH</w:t>
      </w:r>
      <w:r w:rsidRPr="00C935AF">
        <w:rPr>
          <w:color w:val="auto"/>
          <w:sz w:val="24"/>
          <w:szCs w:val="24"/>
        </w:rPr>
        <w:t>.</w:t>
      </w:r>
      <w:r w:rsidR="00BC25EB" w:rsidRPr="00C935AF">
        <w:rPr>
          <w:color w:val="auto"/>
          <w:sz w:val="24"/>
          <w:szCs w:val="24"/>
        </w:rPr>
        <w:t xml:space="preserve"> </w:t>
      </w:r>
    </w:p>
    <w:p w14:paraId="10E67924" w14:textId="56766272" w:rsidR="009637E0" w:rsidRPr="00C935AF" w:rsidRDefault="009637E0" w:rsidP="001B14E9">
      <w:pPr>
        <w:numPr>
          <w:ilvl w:val="0"/>
          <w:numId w:val="37"/>
        </w:numPr>
        <w:pBdr>
          <w:top w:val="none" w:sz="0" w:space="0" w:color="auto"/>
          <w:left w:val="none" w:sz="0" w:space="0" w:color="auto"/>
          <w:bottom w:val="none" w:sz="0" w:space="0" w:color="auto"/>
          <w:right w:val="none" w:sz="0" w:space="0" w:color="auto"/>
          <w:bar w:val="none" w:sz="0" w:color="auto"/>
        </w:pBdr>
        <w:tabs>
          <w:tab w:val="left" w:pos="720"/>
        </w:tabs>
        <w:ind w:left="720" w:hanging="360"/>
        <w:rPr>
          <w:color w:val="auto"/>
          <w:sz w:val="24"/>
          <w:szCs w:val="24"/>
        </w:rPr>
      </w:pPr>
      <w:r w:rsidRPr="00C935AF">
        <w:rPr>
          <w:color w:val="auto"/>
          <w:sz w:val="24"/>
          <w:szCs w:val="24"/>
        </w:rPr>
        <w:t xml:space="preserve">The pupil’s views will be considered in deciding whether to inform the family, particularly where the pupil is sufficiently mature to make informed </w:t>
      </w:r>
      <w:r w:rsidR="007916CC" w:rsidRPr="00C935AF">
        <w:rPr>
          <w:color w:val="auto"/>
          <w:sz w:val="24"/>
          <w:szCs w:val="24"/>
        </w:rPr>
        <w:t>judgments</w:t>
      </w:r>
      <w:r w:rsidRPr="00C935AF">
        <w:rPr>
          <w:color w:val="auto"/>
          <w:sz w:val="24"/>
          <w:szCs w:val="24"/>
        </w:rPr>
        <w:t xml:space="preserve"> about the issues</w:t>
      </w:r>
      <w:r w:rsidR="00BC25EB" w:rsidRPr="00C935AF">
        <w:rPr>
          <w:color w:val="auto"/>
          <w:sz w:val="24"/>
          <w:szCs w:val="24"/>
        </w:rPr>
        <w:t xml:space="preserve">. Where appropriate a child may be asked for their consent. </w:t>
      </w:r>
    </w:p>
    <w:p w14:paraId="1D7B270A" w14:textId="77777777" w:rsidR="009637E0" w:rsidRPr="00C935AF" w:rsidRDefault="009637E0"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0BCA67FA" w14:textId="6768D3E8" w:rsidR="00B35543" w:rsidRPr="00C935AF" w:rsidRDefault="009637E0" w:rsidP="003763F6">
      <w:pPr>
        <w:pBdr>
          <w:top w:val="none" w:sz="0" w:space="0" w:color="auto"/>
          <w:left w:val="none" w:sz="0" w:space="0" w:color="auto"/>
          <w:bottom w:val="none" w:sz="0" w:space="0" w:color="auto"/>
          <w:right w:val="none" w:sz="0" w:space="0" w:color="auto"/>
          <w:bar w:val="none" w:sz="0" w:color="auto"/>
        </w:pBdr>
        <w:tabs>
          <w:tab w:val="left" w:pos="720"/>
        </w:tabs>
        <w:rPr>
          <w:color w:val="auto"/>
          <w:sz w:val="24"/>
          <w:szCs w:val="24"/>
        </w:rPr>
      </w:pPr>
      <w:r w:rsidRPr="00C935AF">
        <w:rPr>
          <w:color w:val="auto"/>
          <w:sz w:val="24"/>
          <w:szCs w:val="24"/>
        </w:rPr>
        <w:t xml:space="preserve">The school aims to help parents understand that the school, like all others, has a duty to safeguard and promote the welfare of all pupils. The school may need to share information and work in partnership with other agencies when there are concerns about a pupil’s welfare.  </w:t>
      </w:r>
    </w:p>
    <w:p w14:paraId="2A1F701D" w14:textId="3B966351" w:rsidR="00517CF3" w:rsidRPr="00C935AF" w:rsidRDefault="4A8AF5ED" w:rsidP="004F5272">
      <w:pPr>
        <w:pStyle w:val="Heading1"/>
        <w:rPr>
          <w:rFonts w:ascii="Arial" w:hAnsi="Arial" w:cs="Arial"/>
          <w:b/>
          <w:bCs/>
          <w:color w:val="000000" w:themeColor="text1"/>
          <w:sz w:val="28"/>
          <w:szCs w:val="28"/>
          <w:u w:val="single"/>
        </w:rPr>
      </w:pPr>
      <w:bookmarkStart w:id="21" w:name="_Toc204179377"/>
      <w:r w:rsidRPr="00C935AF">
        <w:rPr>
          <w:rFonts w:ascii="Arial" w:hAnsi="Arial" w:cs="Arial"/>
          <w:b/>
          <w:bCs/>
          <w:color w:val="000000" w:themeColor="text1"/>
          <w:sz w:val="28"/>
          <w:szCs w:val="28"/>
          <w:u w:val="single"/>
        </w:rPr>
        <w:t xml:space="preserve">Section </w:t>
      </w:r>
      <w:r w:rsidR="00550D9E" w:rsidRPr="00C935AF">
        <w:rPr>
          <w:rFonts w:ascii="Arial" w:hAnsi="Arial" w:cs="Arial"/>
          <w:b/>
          <w:bCs/>
          <w:color w:val="000000" w:themeColor="text1"/>
          <w:sz w:val="28"/>
          <w:szCs w:val="28"/>
          <w:u w:val="single"/>
        </w:rPr>
        <w:t>J</w:t>
      </w:r>
      <w:r w:rsidRPr="00C935AF">
        <w:rPr>
          <w:rFonts w:ascii="Arial" w:hAnsi="Arial" w:cs="Arial"/>
          <w:b/>
          <w:bCs/>
          <w:color w:val="000000" w:themeColor="text1"/>
          <w:sz w:val="28"/>
          <w:szCs w:val="28"/>
          <w:u w:val="single"/>
        </w:rPr>
        <w:t xml:space="preserve">- </w:t>
      </w:r>
      <w:r w:rsidR="00F4406D" w:rsidRPr="00C935AF">
        <w:rPr>
          <w:rFonts w:ascii="Arial" w:hAnsi="Arial" w:cs="Arial"/>
          <w:b/>
          <w:bCs/>
          <w:color w:val="000000" w:themeColor="text1"/>
          <w:sz w:val="28"/>
          <w:szCs w:val="28"/>
          <w:u w:val="single"/>
        </w:rPr>
        <w:t xml:space="preserve">Children in Care </w:t>
      </w:r>
      <w:r w:rsidR="0067608C" w:rsidRPr="00C935AF">
        <w:rPr>
          <w:rFonts w:ascii="Arial" w:hAnsi="Arial" w:cs="Arial"/>
          <w:b/>
          <w:bCs/>
          <w:color w:val="000000" w:themeColor="text1"/>
          <w:sz w:val="28"/>
          <w:szCs w:val="28"/>
          <w:u w:val="single"/>
        </w:rPr>
        <w:t>(</w:t>
      </w:r>
      <w:r w:rsidR="0AE38D4B" w:rsidRPr="00C935AF">
        <w:rPr>
          <w:rFonts w:ascii="Arial" w:hAnsi="Arial" w:cs="Arial"/>
          <w:b/>
          <w:bCs/>
          <w:color w:val="000000" w:themeColor="text1"/>
          <w:sz w:val="28"/>
          <w:szCs w:val="28"/>
          <w:u w:val="single"/>
        </w:rPr>
        <w:t xml:space="preserve">previously known as </w:t>
      </w:r>
      <w:r w:rsidR="0067608C" w:rsidRPr="00C935AF">
        <w:rPr>
          <w:rFonts w:ascii="Arial" w:hAnsi="Arial" w:cs="Arial"/>
          <w:b/>
          <w:bCs/>
          <w:color w:val="000000" w:themeColor="text1"/>
          <w:sz w:val="28"/>
          <w:szCs w:val="28"/>
          <w:u w:val="single"/>
        </w:rPr>
        <w:t xml:space="preserve">LAC) </w:t>
      </w:r>
      <w:r w:rsidR="00F4406D" w:rsidRPr="00C935AF">
        <w:rPr>
          <w:rFonts w:ascii="Arial" w:hAnsi="Arial" w:cs="Arial"/>
          <w:b/>
          <w:bCs/>
          <w:color w:val="000000" w:themeColor="text1"/>
          <w:sz w:val="28"/>
          <w:szCs w:val="28"/>
          <w:u w:val="single"/>
        </w:rPr>
        <w:t>and Children Previously in Care</w:t>
      </w:r>
      <w:bookmarkEnd w:id="21"/>
      <w:r w:rsidR="0067608C" w:rsidRPr="00C935AF">
        <w:rPr>
          <w:rFonts w:ascii="Arial" w:hAnsi="Arial" w:cs="Arial"/>
          <w:b/>
          <w:bCs/>
          <w:color w:val="000000" w:themeColor="text1"/>
          <w:sz w:val="28"/>
          <w:szCs w:val="28"/>
          <w:u w:val="single"/>
        </w:rPr>
        <w:t xml:space="preserve"> </w:t>
      </w:r>
    </w:p>
    <w:p w14:paraId="256834CF" w14:textId="77777777" w:rsidR="00A041A8" w:rsidRPr="00C935AF" w:rsidRDefault="00624ACD" w:rsidP="00A70E56">
      <w:pPr>
        <w:pBdr>
          <w:top w:val="none" w:sz="0" w:space="0" w:color="auto"/>
          <w:left w:val="none" w:sz="0" w:space="0" w:color="auto"/>
          <w:bottom w:val="none" w:sz="0" w:space="0" w:color="auto"/>
          <w:right w:val="none" w:sz="0" w:space="0" w:color="auto"/>
          <w:bar w:val="none" w:sz="0" w:color="auto"/>
        </w:pBdr>
        <w:tabs>
          <w:tab w:val="left" w:pos="142"/>
        </w:tabs>
        <w:ind w:left="142"/>
        <w:rPr>
          <w:color w:val="auto"/>
          <w:sz w:val="24"/>
          <w:szCs w:val="24"/>
        </w:rPr>
      </w:pPr>
      <w:r w:rsidRPr="00C935AF">
        <w:rPr>
          <w:color w:val="auto"/>
          <w:sz w:val="24"/>
          <w:szCs w:val="24"/>
        </w:rPr>
        <w:t>Supporting children in care</w:t>
      </w:r>
      <w:r w:rsidR="003763F6" w:rsidRPr="00C935AF">
        <w:rPr>
          <w:color w:val="auto"/>
          <w:sz w:val="24"/>
          <w:szCs w:val="24"/>
        </w:rPr>
        <w:t xml:space="preserve"> and children who have been in care</w:t>
      </w:r>
      <w:r w:rsidRPr="00C935AF">
        <w:rPr>
          <w:color w:val="auto"/>
          <w:sz w:val="24"/>
          <w:szCs w:val="24"/>
        </w:rPr>
        <w:t xml:space="preserve"> is</w:t>
      </w:r>
      <w:r w:rsidR="00084B5C" w:rsidRPr="00C935AF">
        <w:rPr>
          <w:color w:val="auto"/>
          <w:sz w:val="24"/>
          <w:szCs w:val="24"/>
        </w:rPr>
        <w:t xml:space="preserve"> a</w:t>
      </w:r>
      <w:r w:rsidRPr="00C935AF">
        <w:rPr>
          <w:color w:val="auto"/>
          <w:sz w:val="24"/>
          <w:szCs w:val="24"/>
        </w:rPr>
        <w:t xml:space="preserve"> key priority for our school. We recogn</w:t>
      </w:r>
      <w:r w:rsidR="00084B5C" w:rsidRPr="00C935AF">
        <w:rPr>
          <w:color w:val="auto"/>
          <w:sz w:val="24"/>
          <w:szCs w:val="24"/>
        </w:rPr>
        <w:t>is</w:t>
      </w:r>
      <w:r w:rsidRPr="00C935AF">
        <w:rPr>
          <w:color w:val="auto"/>
          <w:sz w:val="24"/>
          <w:szCs w:val="24"/>
        </w:rPr>
        <w:t xml:space="preserve">e that the needs of this group of children can only be effectively met when all agencies work together. </w:t>
      </w:r>
    </w:p>
    <w:p w14:paraId="11C3DC8E" w14:textId="77777777" w:rsidR="00A041A8" w:rsidRPr="00C935AF" w:rsidRDefault="00A041A8" w:rsidP="00A70E56">
      <w:pPr>
        <w:pBdr>
          <w:top w:val="none" w:sz="0" w:space="0" w:color="auto"/>
          <w:left w:val="none" w:sz="0" w:space="0" w:color="auto"/>
          <w:bottom w:val="none" w:sz="0" w:space="0" w:color="auto"/>
          <w:right w:val="none" w:sz="0" w:space="0" w:color="auto"/>
          <w:bar w:val="none" w:sz="0" w:color="auto"/>
        </w:pBdr>
        <w:tabs>
          <w:tab w:val="left" w:pos="142"/>
        </w:tabs>
        <w:ind w:left="142"/>
        <w:rPr>
          <w:color w:val="auto"/>
          <w:sz w:val="24"/>
          <w:szCs w:val="24"/>
        </w:rPr>
      </w:pPr>
    </w:p>
    <w:p w14:paraId="3B83C7D8" w14:textId="77777777" w:rsidR="00B92E9C" w:rsidRPr="00C935AF" w:rsidRDefault="00624ACD" w:rsidP="00B92E9C">
      <w:pPr>
        <w:pBdr>
          <w:top w:val="none" w:sz="0" w:space="0" w:color="auto"/>
          <w:left w:val="none" w:sz="0" w:space="0" w:color="auto"/>
          <w:bottom w:val="none" w:sz="0" w:space="0" w:color="auto"/>
          <w:right w:val="none" w:sz="0" w:space="0" w:color="auto"/>
          <w:bar w:val="none" w:sz="0" w:color="auto"/>
        </w:pBdr>
        <w:tabs>
          <w:tab w:val="left" w:pos="142"/>
        </w:tabs>
        <w:ind w:left="142"/>
        <w:rPr>
          <w:color w:val="auto"/>
          <w:sz w:val="24"/>
          <w:szCs w:val="24"/>
        </w:rPr>
      </w:pPr>
      <w:r w:rsidRPr="00C935AF">
        <w:rPr>
          <w:color w:val="auto"/>
          <w:sz w:val="24"/>
          <w:szCs w:val="24"/>
        </w:rPr>
        <w:t>To ensure we have a coordinated approach to meeting the needs of children in care who attend our school we</w:t>
      </w:r>
      <w:r w:rsidR="00F1375F" w:rsidRPr="00C935AF">
        <w:rPr>
          <w:color w:val="auto"/>
          <w:sz w:val="24"/>
          <w:szCs w:val="24"/>
        </w:rPr>
        <w:t xml:space="preserve"> have a</w:t>
      </w:r>
      <w:r w:rsidR="007C78B7" w:rsidRPr="00C935AF">
        <w:rPr>
          <w:color w:val="auto"/>
          <w:sz w:val="24"/>
          <w:szCs w:val="24"/>
        </w:rPr>
        <w:t xml:space="preserve"> designated </w:t>
      </w:r>
      <w:r w:rsidR="00A041A8" w:rsidRPr="00C935AF">
        <w:rPr>
          <w:color w:val="auto"/>
          <w:sz w:val="24"/>
          <w:szCs w:val="24"/>
        </w:rPr>
        <w:t xml:space="preserve">lead </w:t>
      </w:r>
      <w:r w:rsidR="00A70E56" w:rsidRPr="00C935AF">
        <w:rPr>
          <w:color w:val="auto"/>
          <w:sz w:val="24"/>
          <w:szCs w:val="24"/>
        </w:rPr>
        <w:t xml:space="preserve">for children in care. </w:t>
      </w:r>
    </w:p>
    <w:p w14:paraId="2C9A51FF" w14:textId="77777777" w:rsidR="00B92E9C" w:rsidRPr="00C935AF" w:rsidRDefault="00B92E9C" w:rsidP="00B92E9C">
      <w:pPr>
        <w:pBdr>
          <w:top w:val="none" w:sz="0" w:space="0" w:color="auto"/>
          <w:left w:val="none" w:sz="0" w:space="0" w:color="auto"/>
          <w:bottom w:val="none" w:sz="0" w:space="0" w:color="auto"/>
          <w:right w:val="none" w:sz="0" w:space="0" w:color="auto"/>
          <w:bar w:val="none" w:sz="0" w:color="auto"/>
        </w:pBdr>
        <w:tabs>
          <w:tab w:val="left" w:pos="142"/>
        </w:tabs>
        <w:ind w:left="142"/>
        <w:rPr>
          <w:color w:val="auto"/>
          <w:sz w:val="24"/>
          <w:szCs w:val="24"/>
        </w:rPr>
      </w:pPr>
    </w:p>
    <w:p w14:paraId="4AA72998" w14:textId="77777777" w:rsidR="00B92E9C" w:rsidRPr="00C935AF" w:rsidRDefault="00A041A8" w:rsidP="00B92E9C">
      <w:pPr>
        <w:pBdr>
          <w:top w:val="none" w:sz="0" w:space="0" w:color="auto"/>
          <w:left w:val="none" w:sz="0" w:space="0" w:color="auto"/>
          <w:bottom w:val="none" w:sz="0" w:space="0" w:color="auto"/>
          <w:right w:val="none" w:sz="0" w:space="0" w:color="auto"/>
          <w:bar w:val="none" w:sz="0" w:color="auto"/>
        </w:pBdr>
        <w:tabs>
          <w:tab w:val="left" w:pos="142"/>
        </w:tabs>
        <w:ind w:left="142"/>
        <w:rPr>
          <w:color w:val="auto"/>
          <w:sz w:val="24"/>
          <w:szCs w:val="24"/>
        </w:rPr>
      </w:pPr>
      <w:r w:rsidRPr="00C935AF">
        <w:rPr>
          <w:color w:val="auto"/>
          <w:sz w:val="24"/>
          <w:szCs w:val="24"/>
        </w:rPr>
        <w:t>Our designated lead for CIC will</w:t>
      </w:r>
    </w:p>
    <w:p w14:paraId="745662E9" w14:textId="77777777" w:rsidR="00B92E9C" w:rsidRPr="00C935AF" w:rsidRDefault="00A041A8" w:rsidP="001B14E9">
      <w:pPr>
        <w:pStyle w:val="ListParagraph"/>
        <w:numPr>
          <w:ilvl w:val="0"/>
          <w:numId w:val="66"/>
        </w:numPr>
        <w:pBdr>
          <w:top w:val="none" w:sz="0" w:space="0" w:color="auto"/>
          <w:left w:val="none" w:sz="0" w:space="0" w:color="auto"/>
          <w:bottom w:val="none" w:sz="0" w:space="0" w:color="auto"/>
          <w:right w:val="none" w:sz="0" w:space="0" w:color="auto"/>
          <w:bar w:val="none" w:sz="0" w:color="auto"/>
        </w:pBdr>
        <w:tabs>
          <w:tab w:val="left" w:pos="142"/>
        </w:tabs>
        <w:rPr>
          <w:color w:val="auto"/>
          <w:sz w:val="24"/>
          <w:szCs w:val="24"/>
        </w:rPr>
      </w:pPr>
      <w:r w:rsidRPr="00C935AF">
        <w:rPr>
          <w:color w:val="auto"/>
          <w:sz w:val="24"/>
          <w:szCs w:val="24"/>
        </w:rPr>
        <w:t>Attend PEP reviews</w:t>
      </w:r>
    </w:p>
    <w:p w14:paraId="1A253DF4" w14:textId="77777777" w:rsidR="00B92E9C" w:rsidRPr="00C935AF" w:rsidRDefault="00A041A8" w:rsidP="001B14E9">
      <w:pPr>
        <w:pStyle w:val="ListParagraph"/>
        <w:numPr>
          <w:ilvl w:val="0"/>
          <w:numId w:val="66"/>
        </w:numPr>
        <w:pBdr>
          <w:top w:val="none" w:sz="0" w:space="0" w:color="auto"/>
          <w:left w:val="none" w:sz="0" w:space="0" w:color="auto"/>
          <w:bottom w:val="none" w:sz="0" w:space="0" w:color="auto"/>
          <w:right w:val="none" w:sz="0" w:space="0" w:color="auto"/>
          <w:bar w:val="none" w:sz="0" w:color="auto"/>
        </w:pBdr>
        <w:tabs>
          <w:tab w:val="left" w:pos="142"/>
        </w:tabs>
        <w:rPr>
          <w:color w:val="auto"/>
          <w:sz w:val="24"/>
          <w:szCs w:val="24"/>
        </w:rPr>
      </w:pPr>
      <w:r w:rsidRPr="00C935AF">
        <w:rPr>
          <w:color w:val="auto"/>
          <w:sz w:val="24"/>
          <w:szCs w:val="24"/>
        </w:rPr>
        <w:t>Ensure children receive the correct provision</w:t>
      </w:r>
      <w:r w:rsidR="00F560FE" w:rsidRPr="00C935AF">
        <w:rPr>
          <w:color w:val="auto"/>
          <w:sz w:val="24"/>
          <w:szCs w:val="24"/>
        </w:rPr>
        <w:t xml:space="preserve">, support and intervention and review frequently </w:t>
      </w:r>
    </w:p>
    <w:p w14:paraId="57637E02" w14:textId="645B35A1" w:rsidR="00A041A8" w:rsidRPr="00C935AF" w:rsidRDefault="00A041A8" w:rsidP="001B14E9">
      <w:pPr>
        <w:pStyle w:val="ListParagraph"/>
        <w:numPr>
          <w:ilvl w:val="0"/>
          <w:numId w:val="66"/>
        </w:numPr>
        <w:pBdr>
          <w:top w:val="none" w:sz="0" w:space="0" w:color="auto"/>
          <w:left w:val="none" w:sz="0" w:space="0" w:color="auto"/>
          <w:bottom w:val="none" w:sz="0" w:space="0" w:color="auto"/>
          <w:right w:val="none" w:sz="0" w:space="0" w:color="auto"/>
          <w:bar w:val="none" w:sz="0" w:color="auto"/>
        </w:pBdr>
        <w:tabs>
          <w:tab w:val="left" w:pos="142"/>
        </w:tabs>
        <w:rPr>
          <w:color w:val="auto"/>
          <w:sz w:val="24"/>
          <w:szCs w:val="24"/>
        </w:rPr>
      </w:pPr>
      <w:r w:rsidRPr="00C935AF">
        <w:rPr>
          <w:color w:val="auto"/>
          <w:sz w:val="24"/>
          <w:szCs w:val="24"/>
        </w:rPr>
        <w:t>Work closely with the Virtual School</w:t>
      </w:r>
    </w:p>
    <w:p w14:paraId="5F96A722" w14:textId="77777777" w:rsidR="00152D88" w:rsidRPr="00C935AF" w:rsidRDefault="00152D88" w:rsidP="00054D73">
      <w:pPr>
        <w:pStyle w:val="default0"/>
        <w:rPr>
          <w:b/>
          <w:szCs w:val="22"/>
        </w:rPr>
      </w:pPr>
    </w:p>
    <w:p w14:paraId="0916D2DF" w14:textId="77777777" w:rsidR="00054D73" w:rsidRPr="00C935AF" w:rsidRDefault="00054D73" w:rsidP="00054D73">
      <w:pPr>
        <w:pStyle w:val="default0"/>
        <w:rPr>
          <w:b/>
          <w:szCs w:val="22"/>
        </w:rPr>
      </w:pPr>
      <w:r w:rsidRPr="00C935AF">
        <w:rPr>
          <w:b/>
          <w:szCs w:val="22"/>
        </w:rPr>
        <w:t xml:space="preserve">Private Fostering </w:t>
      </w:r>
    </w:p>
    <w:p w14:paraId="5B95CD12" w14:textId="77777777" w:rsidR="00054D73" w:rsidRPr="00C935AF" w:rsidRDefault="00054D73" w:rsidP="00054D73">
      <w:pPr>
        <w:pStyle w:val="default0"/>
        <w:rPr>
          <w:b/>
          <w:sz w:val="22"/>
          <w:szCs w:val="22"/>
        </w:rPr>
      </w:pPr>
    </w:p>
    <w:p w14:paraId="4D9F47AB" w14:textId="57E92118" w:rsidR="00054D73" w:rsidRPr="00C935AF" w:rsidRDefault="00054D73" w:rsidP="00054D73">
      <w:pPr>
        <w:pStyle w:val="default0"/>
      </w:pPr>
      <w:r w:rsidRPr="00C935AF">
        <w:t xml:space="preserve">A private fostering arrangement is one that is made privately (without the involvement of a local authority) for the care of a child under the age of 16 years (under 18, if disabled) by someone other than a parent or close relative, in their own home, with the intention that it </w:t>
      </w:r>
      <w:r w:rsidRPr="00C935AF">
        <w:lastRenderedPageBreak/>
        <w:t xml:space="preserve">should last for 28 days or more. A close family relative is defined as a ‘grandparent, brother, sister, uncle or aunt’ and includes half-siblings and </w:t>
      </w:r>
      <w:r w:rsidR="37783F28" w:rsidRPr="00C935AF">
        <w:t>stepparents</w:t>
      </w:r>
      <w:r w:rsidRPr="00C935AF">
        <w:t>; it does not include great-aunts or uncles, great grandparents or cousins.</w:t>
      </w:r>
    </w:p>
    <w:p w14:paraId="5220BBB2" w14:textId="77777777" w:rsidR="00054D73" w:rsidRPr="00C935AF" w:rsidRDefault="00054D73" w:rsidP="00054D73">
      <w:pPr>
        <w:pStyle w:val="default0"/>
      </w:pPr>
    </w:p>
    <w:p w14:paraId="540AC959" w14:textId="77777777" w:rsidR="00054D73" w:rsidRPr="00C935AF" w:rsidRDefault="00054D73" w:rsidP="00054D73">
      <w:pPr>
        <w:pStyle w:val="default0"/>
      </w:pPr>
      <w:r w:rsidRPr="00C935AF">
        <w:t>Parents and private foster carers both have a legal duty to inform the relevant local authority at least six weeks before the arrangement is due to start; not to do so is a criminal offence.</w:t>
      </w:r>
    </w:p>
    <w:p w14:paraId="13CB595B" w14:textId="77777777" w:rsidR="00054D73" w:rsidRPr="00C935AF" w:rsidRDefault="00054D73" w:rsidP="00054D73">
      <w:pPr>
        <w:pStyle w:val="default0"/>
      </w:pPr>
    </w:p>
    <w:p w14:paraId="645C8813" w14:textId="35B97628" w:rsidR="00054D73" w:rsidRPr="00C935AF" w:rsidRDefault="00054D73" w:rsidP="00054D73">
      <w:pPr>
        <w:pStyle w:val="default0"/>
      </w:pPr>
      <w:r w:rsidRPr="00C935AF">
        <w:t xml:space="preserve">Whilst most privately fostered children are appropriately supported and looked after, they are a potentially vulnerable group who should be monitored by the local authority, particularly when the child has come from another country. In some </w:t>
      </w:r>
      <w:r w:rsidR="4EF1B83F" w:rsidRPr="00C935AF">
        <w:t>cases,</w:t>
      </w:r>
      <w:r w:rsidRPr="00C935AF">
        <w:t xml:space="preserve"> privately fostered children are affected by abuse and neglect, or be involved in trafficking, child sexual exploitation or modern-day slavery. </w:t>
      </w:r>
    </w:p>
    <w:p w14:paraId="6D9C8D39" w14:textId="77777777" w:rsidR="00054D73" w:rsidRPr="00C935AF" w:rsidRDefault="00054D73" w:rsidP="00054D73">
      <w:pPr>
        <w:pStyle w:val="default0"/>
      </w:pPr>
    </w:p>
    <w:p w14:paraId="52D2CF63" w14:textId="07A8925D" w:rsidR="00054D73" w:rsidRPr="00C935AF" w:rsidRDefault="00054D73" w:rsidP="00054D73">
      <w:pPr>
        <w:pStyle w:val="default0"/>
      </w:pPr>
      <w:r w:rsidRPr="00C935AF">
        <w:t>Schools have a mandatory duty to report to the local authority where they are aware or suspect that a child is subject to a private fostering arrangement. Although schools have a duty to inform the local authority, there is no duty for anyone,</w:t>
      </w:r>
      <w:r w:rsidR="00605A26" w:rsidRPr="00C935AF">
        <w:t xml:space="preserve"> </w:t>
      </w:r>
      <w:r w:rsidRPr="00C935AF">
        <w:t>including the private foster carer or social workers to inform the school. However, it should be clear to the school who has parental responsibility.</w:t>
      </w:r>
    </w:p>
    <w:p w14:paraId="675E05EE" w14:textId="77777777" w:rsidR="00054D73" w:rsidRPr="00C935AF" w:rsidRDefault="00054D73" w:rsidP="00054D73">
      <w:pPr>
        <w:pStyle w:val="default0"/>
      </w:pPr>
    </w:p>
    <w:p w14:paraId="2750DE15" w14:textId="77777777" w:rsidR="00054D73" w:rsidRPr="00C935AF" w:rsidRDefault="00054D73" w:rsidP="00054D73">
      <w:pPr>
        <w:pStyle w:val="default0"/>
      </w:pPr>
      <w:r w:rsidRPr="00C935AF">
        <w:t xml:space="preserve">School staff should notify the designated safeguarding lead when they become aware of private fostering arrangements. The designated safeguarding lead will speak to the family of the child involved to check that they are aware of their duty to inform the local authority. </w:t>
      </w:r>
    </w:p>
    <w:p w14:paraId="2FC17F8B" w14:textId="77777777" w:rsidR="00054D73" w:rsidRPr="00C935AF" w:rsidRDefault="00054D73" w:rsidP="00054D73">
      <w:pPr>
        <w:pStyle w:val="default0"/>
      </w:pPr>
    </w:p>
    <w:p w14:paraId="20B5A39C" w14:textId="77777777" w:rsidR="00054D73" w:rsidRPr="00C935AF" w:rsidRDefault="00054D73" w:rsidP="00054D73">
      <w:pPr>
        <w:pStyle w:val="default0"/>
      </w:pPr>
      <w:r w:rsidRPr="00C935AF">
        <w:t>On admission to the school, we will take steps to verify the relationship of the adults to the child who is being registered.</w:t>
      </w:r>
    </w:p>
    <w:p w14:paraId="022246DF" w14:textId="1610C400" w:rsidR="00B92E9C" w:rsidRPr="00C935AF" w:rsidRDefault="00317119" w:rsidP="00CC4664">
      <w:pPr>
        <w:pStyle w:val="Heading1"/>
        <w:rPr>
          <w:rFonts w:ascii="Arial" w:hAnsi="Arial" w:cs="Arial"/>
          <w:b/>
          <w:bCs/>
          <w:color w:val="000000" w:themeColor="text1"/>
          <w:sz w:val="28"/>
          <w:szCs w:val="28"/>
          <w:u w:val="single"/>
        </w:rPr>
      </w:pPr>
      <w:bookmarkStart w:id="22" w:name="_Toc204179378"/>
      <w:r w:rsidRPr="00C935AF">
        <w:rPr>
          <w:rFonts w:ascii="Arial" w:hAnsi="Arial" w:cs="Arial"/>
          <w:b/>
          <w:bCs/>
          <w:color w:val="000000" w:themeColor="text1"/>
          <w:sz w:val="28"/>
          <w:szCs w:val="28"/>
          <w:u w:val="single"/>
        </w:rPr>
        <w:t xml:space="preserve">Section </w:t>
      </w:r>
      <w:r w:rsidR="00550D9E" w:rsidRPr="00C935AF">
        <w:rPr>
          <w:rFonts w:ascii="Arial" w:hAnsi="Arial" w:cs="Arial"/>
          <w:b/>
          <w:bCs/>
          <w:color w:val="000000" w:themeColor="text1"/>
          <w:sz w:val="28"/>
          <w:szCs w:val="28"/>
          <w:u w:val="single"/>
        </w:rPr>
        <w:t>K</w:t>
      </w:r>
      <w:r w:rsidR="00DC6D41" w:rsidRPr="00C935AF">
        <w:rPr>
          <w:rFonts w:ascii="Arial" w:hAnsi="Arial" w:cs="Arial"/>
          <w:b/>
          <w:bCs/>
          <w:color w:val="000000" w:themeColor="text1"/>
          <w:sz w:val="28"/>
          <w:szCs w:val="28"/>
          <w:u w:val="single"/>
        </w:rPr>
        <w:t xml:space="preserve"> </w:t>
      </w:r>
      <w:r w:rsidRPr="00C935AF">
        <w:rPr>
          <w:rFonts w:ascii="Arial" w:hAnsi="Arial" w:cs="Arial"/>
          <w:b/>
          <w:bCs/>
          <w:color w:val="000000" w:themeColor="text1"/>
          <w:sz w:val="28"/>
          <w:szCs w:val="28"/>
          <w:u w:val="single"/>
        </w:rPr>
        <w:t xml:space="preserve">- </w:t>
      </w:r>
      <w:r w:rsidR="00B72767" w:rsidRPr="00C935AF">
        <w:rPr>
          <w:rFonts w:ascii="Arial" w:hAnsi="Arial" w:cs="Arial"/>
          <w:b/>
          <w:bCs/>
          <w:color w:val="000000" w:themeColor="text1"/>
          <w:sz w:val="28"/>
          <w:szCs w:val="28"/>
          <w:u w:val="single"/>
        </w:rPr>
        <w:t>Pr</w:t>
      </w:r>
      <w:r w:rsidR="009637E0" w:rsidRPr="00C935AF">
        <w:rPr>
          <w:rFonts w:ascii="Arial" w:hAnsi="Arial" w:cs="Arial"/>
          <w:b/>
          <w:bCs/>
          <w:color w:val="000000" w:themeColor="text1"/>
          <w:sz w:val="28"/>
          <w:szCs w:val="28"/>
          <w:u w:val="single"/>
        </w:rPr>
        <w:t>evention in the Curriculu</w:t>
      </w:r>
      <w:r w:rsidR="00B92E9C" w:rsidRPr="00C935AF">
        <w:rPr>
          <w:rFonts w:ascii="Arial" w:hAnsi="Arial" w:cs="Arial"/>
          <w:b/>
          <w:bCs/>
          <w:color w:val="000000" w:themeColor="text1"/>
          <w:sz w:val="28"/>
          <w:szCs w:val="28"/>
          <w:u w:val="single"/>
        </w:rPr>
        <w:t>m</w:t>
      </w:r>
      <w:bookmarkEnd w:id="22"/>
      <w:r w:rsidR="00B92E9C" w:rsidRPr="00C935AF">
        <w:rPr>
          <w:rFonts w:ascii="Arial" w:hAnsi="Arial" w:cs="Arial"/>
          <w:b/>
          <w:bCs/>
          <w:color w:val="000000" w:themeColor="text1"/>
          <w:sz w:val="28"/>
          <w:szCs w:val="28"/>
          <w:u w:val="single"/>
        </w:rPr>
        <w:t xml:space="preserve"> </w:t>
      </w:r>
    </w:p>
    <w:p w14:paraId="2AD15207" w14:textId="4E8204D8" w:rsidR="003C0934" w:rsidRPr="00C935AF" w:rsidRDefault="00B92E9C" w:rsidP="009637E0">
      <w:pPr>
        <w:pBdr>
          <w:top w:val="none" w:sz="0" w:space="0" w:color="auto"/>
          <w:left w:val="none" w:sz="0" w:space="0" w:color="auto"/>
          <w:bottom w:val="none" w:sz="0" w:space="0" w:color="auto"/>
          <w:right w:val="none" w:sz="0" w:space="0" w:color="auto"/>
          <w:bar w:val="none" w:sz="0" w:color="auto"/>
        </w:pBdr>
        <w:tabs>
          <w:tab w:val="left" w:pos="540"/>
        </w:tabs>
        <w:rPr>
          <w:b/>
          <w:bCs/>
          <w:color w:val="auto"/>
          <w:sz w:val="24"/>
          <w:szCs w:val="24"/>
          <w:u w:val="single"/>
        </w:rPr>
      </w:pPr>
      <w:r w:rsidRPr="00C935AF">
        <w:rPr>
          <w:bCs/>
          <w:color w:val="auto"/>
          <w:sz w:val="24"/>
          <w:szCs w:val="24"/>
        </w:rPr>
        <w:t>Keeping Children Safe in Education</w:t>
      </w:r>
      <w:r w:rsidR="00AA39E9" w:rsidRPr="00C935AF">
        <w:rPr>
          <w:bCs/>
          <w:color w:val="auto"/>
          <w:sz w:val="24"/>
          <w:szCs w:val="24"/>
        </w:rPr>
        <w:t xml:space="preserve"> 202</w:t>
      </w:r>
      <w:r w:rsidR="00605A26" w:rsidRPr="00C935AF">
        <w:rPr>
          <w:bCs/>
          <w:color w:val="auto"/>
          <w:sz w:val="24"/>
          <w:szCs w:val="24"/>
        </w:rPr>
        <w:t>5</w:t>
      </w:r>
      <w:r w:rsidRPr="00C935AF">
        <w:rPr>
          <w:bCs/>
          <w:color w:val="auto"/>
          <w:sz w:val="24"/>
          <w:szCs w:val="24"/>
        </w:rPr>
        <w:t>, page 3</w:t>
      </w:r>
      <w:r w:rsidR="00AA39E9" w:rsidRPr="00C935AF">
        <w:rPr>
          <w:bCs/>
          <w:color w:val="auto"/>
          <w:sz w:val="24"/>
          <w:szCs w:val="24"/>
        </w:rPr>
        <w:t>6</w:t>
      </w:r>
      <w:r w:rsidRPr="00C935AF">
        <w:rPr>
          <w:bCs/>
          <w:color w:val="auto"/>
          <w:sz w:val="24"/>
          <w:szCs w:val="24"/>
        </w:rPr>
        <w:t xml:space="preserve"> paragraph 1</w:t>
      </w:r>
      <w:r w:rsidR="00096E87" w:rsidRPr="00C935AF">
        <w:rPr>
          <w:bCs/>
          <w:color w:val="auto"/>
          <w:sz w:val="24"/>
          <w:szCs w:val="24"/>
        </w:rPr>
        <w:t>30</w:t>
      </w:r>
      <w:r w:rsidRPr="00C935AF">
        <w:rPr>
          <w:bCs/>
          <w:color w:val="auto"/>
          <w:sz w:val="24"/>
          <w:szCs w:val="24"/>
        </w:rPr>
        <w:t>,</w:t>
      </w:r>
      <w:r w:rsidRPr="00C935AF">
        <w:rPr>
          <w:b/>
          <w:bCs/>
          <w:color w:val="auto"/>
          <w:sz w:val="24"/>
          <w:szCs w:val="24"/>
        </w:rPr>
        <w:t xml:space="preserve"> </w:t>
      </w:r>
      <w:r w:rsidR="00434D97" w:rsidRPr="00C935AF">
        <w:rPr>
          <w:color w:val="auto"/>
          <w:sz w:val="24"/>
          <w:szCs w:val="24"/>
        </w:rPr>
        <w:t xml:space="preserve">states that </w:t>
      </w:r>
      <w:r w:rsidR="6717BBD1" w:rsidRPr="00C935AF">
        <w:rPr>
          <w:color w:val="auto"/>
          <w:sz w:val="24"/>
          <w:szCs w:val="24"/>
        </w:rPr>
        <w:t>‘</w:t>
      </w:r>
      <w:r w:rsidR="00434D97" w:rsidRPr="00C935AF">
        <w:rPr>
          <w:color w:val="auto"/>
          <w:sz w:val="24"/>
          <w:szCs w:val="24"/>
        </w:rPr>
        <w:t xml:space="preserve">preventative education is most effective in the context of a whole school or </w:t>
      </w:r>
      <w:r w:rsidR="2ED24CE0" w:rsidRPr="00C935AF">
        <w:rPr>
          <w:color w:val="auto"/>
          <w:sz w:val="24"/>
          <w:szCs w:val="24"/>
        </w:rPr>
        <w:t>college</w:t>
      </w:r>
      <w:r w:rsidR="00434D97" w:rsidRPr="00C935AF">
        <w:rPr>
          <w:color w:val="auto"/>
          <w:sz w:val="24"/>
          <w:szCs w:val="24"/>
        </w:rPr>
        <w:t xml:space="preserve"> approach that prepares pupils and students for life in modern Britain…</w:t>
      </w:r>
      <w:r w:rsidR="4EA3E256" w:rsidRPr="00C935AF">
        <w:rPr>
          <w:color w:val="auto"/>
          <w:sz w:val="24"/>
          <w:szCs w:val="24"/>
        </w:rPr>
        <w:t>’</w:t>
      </w:r>
    </w:p>
    <w:p w14:paraId="1A83513D" w14:textId="5F6D5AA7" w:rsidR="00F70A8C" w:rsidRPr="00C935AF" w:rsidRDefault="00F70A8C" w:rsidP="009637E0">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In </w:t>
      </w:r>
      <w:r w:rsidR="4121A0CA" w:rsidRPr="00C935AF">
        <w:rPr>
          <w:color w:val="auto"/>
          <w:sz w:val="24"/>
          <w:szCs w:val="24"/>
        </w:rPr>
        <w:t>addition,</w:t>
      </w:r>
      <w:r w:rsidRPr="00C935AF">
        <w:rPr>
          <w:color w:val="auto"/>
          <w:sz w:val="24"/>
          <w:szCs w:val="24"/>
        </w:rPr>
        <w:t xml:space="preserve"> it is expected </w:t>
      </w:r>
      <w:r w:rsidR="000C64AE" w:rsidRPr="00C935AF">
        <w:rPr>
          <w:color w:val="auto"/>
          <w:sz w:val="24"/>
          <w:szCs w:val="24"/>
        </w:rPr>
        <w:t>that:</w:t>
      </w:r>
    </w:p>
    <w:p w14:paraId="5B4F5307" w14:textId="6CB9AF75" w:rsidR="009637E0" w:rsidRPr="00C935AF" w:rsidRDefault="009637E0" w:rsidP="001B14E9">
      <w:pPr>
        <w:numPr>
          <w:ilvl w:val="0"/>
          <w:numId w:val="40"/>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r>
      <w:r w:rsidR="3FC1D82D" w:rsidRPr="00C935AF">
        <w:rPr>
          <w:color w:val="auto"/>
          <w:sz w:val="24"/>
          <w:szCs w:val="24"/>
        </w:rPr>
        <w:t>t</w:t>
      </w:r>
      <w:r w:rsidRPr="00C935AF">
        <w:rPr>
          <w:color w:val="auto"/>
          <w:sz w:val="24"/>
          <w:szCs w:val="24"/>
        </w:rPr>
        <w:t xml:space="preserve">he school recognises the importance of developing pupils’ awareness of behaviour that is unacceptable towards them and others, and how they can help keep themselves and others safe.  </w:t>
      </w:r>
    </w:p>
    <w:p w14:paraId="0D29B5AC" w14:textId="152F840C" w:rsidR="009637E0" w:rsidRPr="00C935AF" w:rsidRDefault="009637E0" w:rsidP="001B14E9">
      <w:pPr>
        <w:numPr>
          <w:ilvl w:val="0"/>
          <w:numId w:val="41"/>
        </w:numPr>
        <w:pBdr>
          <w:top w:val="none" w:sz="0" w:space="0" w:color="auto"/>
          <w:left w:val="none" w:sz="0" w:space="0" w:color="auto"/>
          <w:bottom w:val="none" w:sz="0" w:space="0" w:color="auto"/>
          <w:right w:val="none" w:sz="0" w:space="0" w:color="auto"/>
          <w:bar w:val="none" w:sz="0" w:color="auto"/>
        </w:pBdr>
        <w:tabs>
          <w:tab w:val="left" w:pos="540"/>
          <w:tab w:val="num" w:pos="720"/>
        </w:tabs>
        <w:ind w:left="720" w:hanging="360"/>
        <w:rPr>
          <w:color w:val="auto"/>
          <w:sz w:val="24"/>
          <w:szCs w:val="24"/>
        </w:rPr>
      </w:pPr>
      <w:r w:rsidRPr="00C935AF">
        <w:rPr>
          <w:color w:val="auto"/>
          <w:sz w:val="24"/>
          <w:szCs w:val="24"/>
        </w:rPr>
        <w:tab/>
      </w:r>
      <w:r w:rsidR="224543D9" w:rsidRPr="00C935AF">
        <w:rPr>
          <w:color w:val="auto"/>
          <w:sz w:val="24"/>
          <w:szCs w:val="24"/>
        </w:rPr>
        <w:t>t</w:t>
      </w:r>
      <w:r w:rsidRPr="00C935AF">
        <w:rPr>
          <w:color w:val="auto"/>
          <w:sz w:val="24"/>
          <w:szCs w:val="24"/>
        </w:rPr>
        <w:t xml:space="preserve">he PSHE programme </w:t>
      </w:r>
      <w:r w:rsidRPr="00C935AF">
        <w:rPr>
          <w:i/>
          <w:iCs/>
          <w:color w:val="auto"/>
          <w:sz w:val="24"/>
          <w:szCs w:val="24"/>
        </w:rPr>
        <w:t>in each key stage</w:t>
      </w:r>
      <w:r w:rsidRPr="00C935AF">
        <w:rPr>
          <w:color w:val="auto"/>
          <w:sz w:val="24"/>
          <w:szCs w:val="24"/>
        </w:rPr>
        <w:t xml:space="preserve"> provides personal development opportunities for pupils to learn about keeping safe and who to ask for help if their safety is threatened.  As part of developing a healthy, safer lifestyle, pupils are taught to, for example:</w:t>
      </w:r>
    </w:p>
    <w:p w14:paraId="74B7B65D" w14:textId="77777777" w:rsidR="009637E0" w:rsidRPr="00C935AF" w:rsidRDefault="009637E0" w:rsidP="001B14E9">
      <w:pPr>
        <w:numPr>
          <w:ilvl w:val="0"/>
          <w:numId w:val="53"/>
        </w:numPr>
        <w:pBdr>
          <w:top w:val="none" w:sz="0" w:space="0" w:color="auto"/>
          <w:left w:val="none" w:sz="0" w:space="0" w:color="auto"/>
          <w:bottom w:val="none" w:sz="0" w:space="0" w:color="auto"/>
          <w:right w:val="none" w:sz="0" w:space="0" w:color="auto"/>
          <w:bar w:val="none" w:sz="0" w:color="auto"/>
        </w:pBdr>
        <w:tabs>
          <w:tab w:val="left" w:pos="540"/>
          <w:tab w:val="left" w:pos="1080"/>
        </w:tabs>
        <w:rPr>
          <w:color w:val="auto"/>
          <w:sz w:val="24"/>
          <w:szCs w:val="24"/>
        </w:rPr>
      </w:pPr>
      <w:r w:rsidRPr="00C935AF">
        <w:rPr>
          <w:color w:val="auto"/>
          <w:sz w:val="24"/>
          <w:szCs w:val="24"/>
        </w:rPr>
        <w:t>safely explore their own and others’ attitudes</w:t>
      </w:r>
    </w:p>
    <w:p w14:paraId="3C76DF0A" w14:textId="77777777" w:rsidR="009637E0" w:rsidRPr="00C935AF" w:rsidRDefault="009637E0" w:rsidP="001B14E9">
      <w:pPr>
        <w:numPr>
          <w:ilvl w:val="0"/>
          <w:numId w:val="53"/>
        </w:numPr>
        <w:pBdr>
          <w:top w:val="none" w:sz="0" w:space="0" w:color="auto"/>
          <w:left w:val="none" w:sz="0" w:space="0" w:color="auto"/>
          <w:bottom w:val="none" w:sz="0" w:space="0" w:color="auto"/>
          <w:right w:val="none" w:sz="0" w:space="0" w:color="auto"/>
          <w:bar w:val="none" w:sz="0" w:color="auto"/>
        </w:pBdr>
        <w:tabs>
          <w:tab w:val="left" w:pos="540"/>
          <w:tab w:val="left" w:pos="1080"/>
        </w:tabs>
        <w:rPr>
          <w:color w:val="auto"/>
          <w:sz w:val="24"/>
          <w:szCs w:val="24"/>
        </w:rPr>
      </w:pPr>
      <w:r w:rsidRPr="00C935AF">
        <w:rPr>
          <w:color w:val="auto"/>
          <w:sz w:val="24"/>
          <w:szCs w:val="24"/>
        </w:rPr>
        <w:t>recognise and manage risks in different situations and how to behave responsibly</w:t>
      </w:r>
    </w:p>
    <w:p w14:paraId="535ACE53" w14:textId="77777777" w:rsidR="009637E0" w:rsidRPr="00C935AF" w:rsidRDefault="009637E0" w:rsidP="001B14E9">
      <w:pPr>
        <w:numPr>
          <w:ilvl w:val="0"/>
          <w:numId w:val="53"/>
        </w:numPr>
        <w:pBdr>
          <w:top w:val="none" w:sz="0" w:space="0" w:color="auto"/>
          <w:left w:val="none" w:sz="0" w:space="0" w:color="auto"/>
          <w:bottom w:val="none" w:sz="0" w:space="0" w:color="auto"/>
          <w:right w:val="none" w:sz="0" w:space="0" w:color="auto"/>
          <w:bar w:val="none" w:sz="0" w:color="auto"/>
        </w:pBdr>
        <w:tabs>
          <w:tab w:val="left" w:pos="540"/>
          <w:tab w:val="left" w:pos="1080"/>
        </w:tabs>
        <w:rPr>
          <w:color w:val="auto"/>
          <w:sz w:val="24"/>
          <w:szCs w:val="24"/>
        </w:rPr>
      </w:pPr>
      <w:r w:rsidRPr="00C935AF">
        <w:rPr>
          <w:color w:val="auto"/>
          <w:sz w:val="24"/>
          <w:szCs w:val="24"/>
        </w:rPr>
        <w:t>judge what kind of physical contact is acceptable and unacceptable</w:t>
      </w:r>
    </w:p>
    <w:p w14:paraId="3A758F7E" w14:textId="77777777" w:rsidR="009637E0" w:rsidRPr="00C935AF" w:rsidRDefault="009637E0" w:rsidP="001B14E9">
      <w:pPr>
        <w:numPr>
          <w:ilvl w:val="0"/>
          <w:numId w:val="53"/>
        </w:numPr>
        <w:pBdr>
          <w:top w:val="none" w:sz="0" w:space="0" w:color="auto"/>
          <w:left w:val="none" w:sz="0" w:space="0" w:color="auto"/>
          <w:bottom w:val="none" w:sz="0" w:space="0" w:color="auto"/>
          <w:right w:val="none" w:sz="0" w:space="0" w:color="auto"/>
          <w:bar w:val="none" w:sz="0" w:color="auto"/>
        </w:pBdr>
        <w:tabs>
          <w:tab w:val="left" w:pos="540"/>
          <w:tab w:val="left" w:pos="1080"/>
        </w:tabs>
        <w:rPr>
          <w:color w:val="auto"/>
          <w:sz w:val="24"/>
          <w:szCs w:val="24"/>
        </w:rPr>
      </w:pPr>
      <w:r w:rsidRPr="00C935AF">
        <w:rPr>
          <w:color w:val="auto"/>
          <w:sz w:val="24"/>
          <w:szCs w:val="24"/>
        </w:rPr>
        <w:t>recognise when pressure from others (including people they know) threatens their</w:t>
      </w:r>
      <w:r w:rsidR="00375446" w:rsidRPr="00C935AF">
        <w:rPr>
          <w:color w:val="auto"/>
          <w:sz w:val="24"/>
          <w:szCs w:val="24"/>
        </w:rPr>
        <w:t>:</w:t>
      </w:r>
    </w:p>
    <w:p w14:paraId="6575CC93" w14:textId="30DA925A" w:rsidR="009637E0" w:rsidRPr="00C935AF" w:rsidRDefault="009637E0" w:rsidP="001B14E9">
      <w:pPr>
        <w:numPr>
          <w:ilvl w:val="0"/>
          <w:numId w:val="54"/>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lastRenderedPageBreak/>
        <w:t xml:space="preserve">personal safety and well-being and develop effective ways of resisting </w:t>
      </w:r>
      <w:r w:rsidR="000C64AE" w:rsidRPr="00C935AF">
        <w:rPr>
          <w:color w:val="auto"/>
          <w:sz w:val="24"/>
          <w:szCs w:val="24"/>
        </w:rPr>
        <w:t>pressure</w:t>
      </w:r>
      <w:r w:rsidRPr="00C935AF">
        <w:rPr>
          <w:color w:val="auto"/>
          <w:sz w:val="24"/>
          <w:szCs w:val="24"/>
        </w:rPr>
        <w:t xml:space="preserve"> </w:t>
      </w:r>
    </w:p>
    <w:p w14:paraId="4AC44EAE" w14:textId="77777777" w:rsidR="009637E0" w:rsidRPr="00C935AF" w:rsidRDefault="009637E0" w:rsidP="001B14E9">
      <w:pPr>
        <w:numPr>
          <w:ilvl w:val="0"/>
          <w:numId w:val="54"/>
        </w:num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including knowing when and where to get help</w:t>
      </w:r>
    </w:p>
    <w:p w14:paraId="1B181C92" w14:textId="4CCB700D" w:rsidR="009637E0" w:rsidRPr="00C935AF" w:rsidRDefault="009637E0" w:rsidP="001B14E9">
      <w:pPr>
        <w:numPr>
          <w:ilvl w:val="0"/>
          <w:numId w:val="53"/>
        </w:numPr>
        <w:pBdr>
          <w:top w:val="none" w:sz="0" w:space="0" w:color="auto"/>
          <w:left w:val="none" w:sz="0" w:space="0" w:color="auto"/>
          <w:bottom w:val="none" w:sz="0" w:space="0" w:color="auto"/>
          <w:right w:val="none" w:sz="0" w:space="0" w:color="auto"/>
          <w:bar w:val="none" w:sz="0" w:color="auto"/>
        </w:pBdr>
        <w:tabs>
          <w:tab w:val="left" w:pos="360"/>
          <w:tab w:val="left" w:pos="540"/>
          <w:tab w:val="left" w:pos="1080"/>
        </w:tabs>
        <w:rPr>
          <w:color w:val="auto"/>
          <w:sz w:val="24"/>
          <w:szCs w:val="24"/>
        </w:rPr>
      </w:pPr>
      <w:r w:rsidRPr="00C935AF">
        <w:rPr>
          <w:color w:val="auto"/>
          <w:sz w:val="24"/>
          <w:szCs w:val="24"/>
        </w:rPr>
        <w:t>use assertiveness techniques to resist unhelpful pressure</w:t>
      </w:r>
    </w:p>
    <w:p w14:paraId="0ADDD23E" w14:textId="1725CA4C" w:rsidR="009637E0" w:rsidRPr="00C935AF" w:rsidRDefault="5E9C565C" w:rsidP="001B14E9">
      <w:pPr>
        <w:numPr>
          <w:ilvl w:val="0"/>
          <w:numId w:val="53"/>
        </w:numPr>
        <w:pBdr>
          <w:top w:val="none" w:sz="0" w:space="0" w:color="auto"/>
          <w:left w:val="none" w:sz="0" w:space="0" w:color="auto"/>
          <w:bottom w:val="none" w:sz="0" w:space="0" w:color="auto"/>
          <w:right w:val="none" w:sz="0" w:space="0" w:color="auto"/>
          <w:bar w:val="none" w:sz="0" w:color="auto"/>
        </w:pBdr>
        <w:tabs>
          <w:tab w:val="left" w:pos="360"/>
          <w:tab w:val="left" w:pos="540"/>
          <w:tab w:val="left" w:pos="1080"/>
        </w:tabs>
        <w:rPr>
          <w:color w:val="auto"/>
          <w:sz w:val="24"/>
          <w:szCs w:val="24"/>
        </w:rPr>
      </w:pPr>
      <w:r w:rsidRPr="00C935AF">
        <w:rPr>
          <w:color w:val="auto"/>
          <w:sz w:val="24"/>
          <w:szCs w:val="24"/>
        </w:rPr>
        <w:t>h</w:t>
      </w:r>
      <w:r w:rsidR="002E3416" w:rsidRPr="00C935AF">
        <w:rPr>
          <w:color w:val="auto"/>
          <w:sz w:val="24"/>
          <w:szCs w:val="24"/>
        </w:rPr>
        <w:t>ow to keep safe on-line</w:t>
      </w:r>
    </w:p>
    <w:p w14:paraId="3D2C98D7" w14:textId="1770DC7E" w:rsidR="002E3416" w:rsidRPr="00C935AF" w:rsidRDefault="17473994" w:rsidP="001B14E9">
      <w:pPr>
        <w:numPr>
          <w:ilvl w:val="0"/>
          <w:numId w:val="53"/>
        </w:numPr>
        <w:pBdr>
          <w:top w:val="none" w:sz="0" w:space="0" w:color="auto"/>
          <w:left w:val="none" w:sz="0" w:space="0" w:color="auto"/>
          <w:bottom w:val="none" w:sz="0" w:space="0" w:color="auto"/>
          <w:right w:val="none" w:sz="0" w:space="0" w:color="auto"/>
          <w:bar w:val="none" w:sz="0" w:color="auto"/>
        </w:pBdr>
        <w:tabs>
          <w:tab w:val="left" w:pos="360"/>
          <w:tab w:val="left" w:pos="540"/>
          <w:tab w:val="left" w:pos="1080"/>
        </w:tabs>
        <w:rPr>
          <w:color w:val="auto"/>
          <w:sz w:val="24"/>
          <w:szCs w:val="24"/>
        </w:rPr>
      </w:pPr>
      <w:r w:rsidRPr="00C935AF">
        <w:rPr>
          <w:color w:val="auto"/>
          <w:sz w:val="24"/>
          <w:szCs w:val="24"/>
        </w:rPr>
        <w:t>t</w:t>
      </w:r>
      <w:r w:rsidR="002E3416" w:rsidRPr="00C935AF">
        <w:rPr>
          <w:color w:val="auto"/>
          <w:sz w:val="24"/>
          <w:szCs w:val="24"/>
        </w:rPr>
        <w:t>he risks associated with sharing indecent images of, or information about, themselves. This is something that is often referred to as Sexting. Research indicates that this is increasingly associated with concerns such as sexual exploitation. Our work in this area is based on the guidance set out in Sexting in Schools and Colleges: Responding to Incidents and Safeguarding Young People</w:t>
      </w:r>
    </w:p>
    <w:p w14:paraId="0B8791A7" w14:textId="595E7D6A" w:rsidR="0063464E" w:rsidRPr="00C935AF" w:rsidRDefault="00770AA7" w:rsidP="00CC4664">
      <w:pPr>
        <w:pStyle w:val="Heading1"/>
        <w:rPr>
          <w:rFonts w:ascii="Arial" w:hAnsi="Arial" w:cs="Arial"/>
          <w:b/>
          <w:bCs/>
          <w:u w:val="single"/>
        </w:rPr>
      </w:pPr>
      <w:bookmarkStart w:id="23" w:name="_Toc204179379"/>
      <w:r w:rsidRPr="00C935AF">
        <w:rPr>
          <w:rFonts w:ascii="Arial" w:hAnsi="Arial" w:cs="Arial"/>
          <w:b/>
          <w:bCs/>
          <w:color w:val="000000" w:themeColor="text1"/>
          <w:sz w:val="28"/>
          <w:szCs w:val="28"/>
          <w:u w:val="single"/>
        </w:rPr>
        <w:t xml:space="preserve">Section </w:t>
      </w:r>
      <w:r w:rsidR="00B34858" w:rsidRPr="00C935AF">
        <w:rPr>
          <w:rFonts w:ascii="Arial" w:hAnsi="Arial" w:cs="Arial"/>
          <w:b/>
          <w:bCs/>
          <w:color w:val="000000" w:themeColor="text1"/>
          <w:sz w:val="28"/>
          <w:szCs w:val="28"/>
          <w:u w:val="single"/>
        </w:rPr>
        <w:t>L</w:t>
      </w:r>
      <w:r w:rsidRPr="00C935AF">
        <w:rPr>
          <w:rFonts w:ascii="Arial" w:hAnsi="Arial" w:cs="Arial"/>
          <w:b/>
          <w:bCs/>
          <w:color w:val="000000" w:themeColor="text1"/>
          <w:sz w:val="28"/>
          <w:szCs w:val="28"/>
          <w:u w:val="single"/>
        </w:rPr>
        <w:t>- Particularly Vulnerable Groups</w:t>
      </w:r>
      <w:bookmarkEnd w:id="23"/>
      <w:r w:rsidRPr="00C935AF">
        <w:rPr>
          <w:rFonts w:ascii="Arial" w:hAnsi="Arial" w:cs="Arial"/>
          <w:b/>
          <w:bCs/>
          <w:color w:val="000000" w:themeColor="text1"/>
          <w:sz w:val="28"/>
          <w:szCs w:val="28"/>
          <w:u w:val="single"/>
        </w:rPr>
        <w:t xml:space="preserve"> </w:t>
      </w:r>
    </w:p>
    <w:p w14:paraId="3BA20646" w14:textId="77777777" w:rsidR="0063464E" w:rsidRPr="00C935AF" w:rsidRDefault="00770AA7" w:rsidP="0063464E">
      <w:pPr>
        <w:pStyle w:val="Default"/>
        <w:pBdr>
          <w:top w:val="none" w:sz="0" w:space="0" w:color="auto"/>
          <w:left w:val="none" w:sz="0" w:space="0" w:color="auto"/>
          <w:bottom w:val="none" w:sz="0" w:space="0" w:color="auto"/>
          <w:right w:val="none" w:sz="0" w:space="0" w:color="auto"/>
          <w:bar w:val="none" w:sz="0" w:color="auto"/>
        </w:pBdr>
        <w:tabs>
          <w:tab w:val="left" w:pos="540"/>
        </w:tabs>
      </w:pPr>
      <w:r w:rsidRPr="00C935AF">
        <w:t xml:space="preserve">Some children and young people may be particularly vulnerable to abuse and harm. This includes for example privately fostered children, children with </w:t>
      </w:r>
      <w:proofErr w:type="gramStart"/>
      <w:r w:rsidRPr="00C935AF">
        <w:t>a disability</w:t>
      </w:r>
      <w:proofErr w:type="gramEnd"/>
      <w:r w:rsidRPr="00C935AF">
        <w:t xml:space="preserve">, children with communication needs. Certain forms of </w:t>
      </w:r>
      <w:r w:rsidRPr="00C935AF">
        <w:rPr>
          <w:lang w:val="en-GB"/>
        </w:rPr>
        <w:t>behaviour</w:t>
      </w:r>
      <w:r w:rsidRPr="00C935AF">
        <w:t xml:space="preserve"> can also increase the vulnerability of a young </w:t>
      </w:r>
      <w:proofErr w:type="gramStart"/>
      <w:r w:rsidRPr="00C935AF">
        <w:t>person</w:t>
      </w:r>
      <w:proofErr w:type="gramEnd"/>
      <w:r w:rsidRPr="00C935AF">
        <w:t xml:space="preserve"> such as drug or alcohol misuse. The designated safeguarding lead should be aware of the range of guidance that is available and vigilant to concerns being raised by staff and children which need to be reported in accordance with national (Government) and local (Nottingham City Safeguarding Partners) procedures without delay. The lead should also ensure staff working with children are alert to signs which may indicate </w:t>
      </w:r>
      <w:bookmarkStart w:id="24" w:name="_Int_EbKyAhi4"/>
      <w:r w:rsidRPr="00C935AF">
        <w:t>possible abuse</w:t>
      </w:r>
      <w:bookmarkEnd w:id="24"/>
      <w:r w:rsidRPr="00C935AF">
        <w:t xml:space="preserve"> or harm. </w:t>
      </w:r>
    </w:p>
    <w:p w14:paraId="5593490E" w14:textId="77777777" w:rsidR="0063464E" w:rsidRPr="00C935AF" w:rsidRDefault="0063464E" w:rsidP="0063464E">
      <w:pPr>
        <w:pStyle w:val="Default"/>
        <w:pBdr>
          <w:top w:val="none" w:sz="0" w:space="0" w:color="auto"/>
          <w:left w:val="none" w:sz="0" w:space="0" w:color="auto"/>
          <w:bottom w:val="none" w:sz="0" w:space="0" w:color="auto"/>
          <w:right w:val="none" w:sz="0" w:space="0" w:color="auto"/>
          <w:bar w:val="none" w:sz="0" w:color="auto"/>
        </w:pBdr>
        <w:tabs>
          <w:tab w:val="left" w:pos="540"/>
        </w:tabs>
      </w:pPr>
    </w:p>
    <w:p w14:paraId="29AD15FC" w14:textId="5B1E56DB" w:rsidR="00770AA7" w:rsidRPr="00C935AF" w:rsidRDefault="00770AA7" w:rsidP="0063464E">
      <w:pPr>
        <w:pStyle w:val="Default"/>
        <w:pBdr>
          <w:top w:val="none" w:sz="0" w:space="0" w:color="auto"/>
          <w:left w:val="none" w:sz="0" w:space="0" w:color="auto"/>
          <w:bottom w:val="none" w:sz="0" w:space="0" w:color="auto"/>
          <w:right w:val="none" w:sz="0" w:space="0" w:color="auto"/>
          <w:bar w:val="none" w:sz="0" w:color="auto"/>
        </w:pBdr>
        <w:tabs>
          <w:tab w:val="left" w:pos="540"/>
        </w:tabs>
      </w:pPr>
      <w:r w:rsidRPr="00C935AF">
        <w:t xml:space="preserve">At </w:t>
      </w:r>
      <w:r w:rsidR="00F65DAA">
        <w:t xml:space="preserve">ALT Nottingham </w:t>
      </w:r>
      <w:r w:rsidRPr="00C935AF">
        <w:t xml:space="preserve">we </w:t>
      </w:r>
      <w:proofErr w:type="spellStart"/>
      <w:r w:rsidRPr="00C935AF">
        <w:t>recognise</w:t>
      </w:r>
      <w:proofErr w:type="spellEnd"/>
      <w:r w:rsidRPr="00C935AF">
        <w:t xml:space="preserve"> that some pupils with protected characteristics may require reasonable adjustments and positive action to be taken to deal with </w:t>
      </w:r>
      <w:proofErr w:type="gramStart"/>
      <w:r w:rsidRPr="00C935AF">
        <w:t>particular disadvantages</w:t>
      </w:r>
      <w:proofErr w:type="gramEnd"/>
      <w:r w:rsidRPr="00C935AF">
        <w:t xml:space="preserve"> which may affect them (Keeping Children Safe in Education 202</w:t>
      </w:r>
      <w:r w:rsidR="00605A26" w:rsidRPr="00C935AF">
        <w:t>5</w:t>
      </w:r>
      <w:r w:rsidRPr="00C935AF">
        <w:t>, Page 27 paragraph 8</w:t>
      </w:r>
      <w:bookmarkStart w:id="25" w:name="_Hlk141084075"/>
      <w:r w:rsidR="00605A26" w:rsidRPr="00C935AF">
        <w:t>4</w:t>
      </w:r>
      <w:r w:rsidRPr="00C935AF">
        <w:t>)</w:t>
      </w:r>
    </w:p>
    <w:p w14:paraId="697C1B35" w14:textId="77777777" w:rsidR="00605A26" w:rsidRPr="00C935AF" w:rsidRDefault="00605A26" w:rsidP="0063464E">
      <w:pPr>
        <w:pStyle w:val="Default"/>
        <w:pBdr>
          <w:top w:val="none" w:sz="0" w:space="0" w:color="auto"/>
          <w:left w:val="none" w:sz="0" w:space="0" w:color="auto"/>
          <w:bottom w:val="none" w:sz="0" w:space="0" w:color="auto"/>
          <w:right w:val="none" w:sz="0" w:space="0" w:color="auto"/>
          <w:bar w:val="none" w:sz="0" w:color="auto"/>
        </w:pBdr>
        <w:tabs>
          <w:tab w:val="left" w:pos="540"/>
        </w:tabs>
        <w:rPr>
          <w:b/>
          <w:bCs/>
          <w:u w:val="single"/>
        </w:rPr>
      </w:pPr>
    </w:p>
    <w:bookmarkEnd w:id="25"/>
    <w:p w14:paraId="70313086" w14:textId="02E74340" w:rsidR="00770AA7" w:rsidRPr="00C935AF" w:rsidRDefault="00770AA7" w:rsidP="00770AA7">
      <w:pPr>
        <w:pStyle w:val="Default"/>
        <w:numPr>
          <w:ilvl w:val="3"/>
          <w:numId w:val="4"/>
        </w:numPr>
        <w:pBdr>
          <w:top w:val="none" w:sz="0" w:space="0" w:color="auto"/>
          <w:left w:val="none" w:sz="0" w:space="0" w:color="auto"/>
          <w:bottom w:val="none" w:sz="0" w:space="0" w:color="auto"/>
          <w:right w:val="none" w:sz="0" w:space="0" w:color="auto"/>
          <w:bar w:val="none" w:sz="0" w:color="auto"/>
        </w:pBdr>
        <w:tabs>
          <w:tab w:val="left" w:pos="540"/>
        </w:tabs>
        <w:rPr>
          <w:b/>
          <w:bCs/>
          <w:color w:val="auto"/>
        </w:rPr>
      </w:pPr>
      <w:r w:rsidRPr="00C935AF">
        <w:rPr>
          <w:b/>
          <w:bCs/>
          <w:color w:val="auto"/>
        </w:rPr>
        <w:t xml:space="preserve">Preventing </w:t>
      </w:r>
      <w:proofErr w:type="spellStart"/>
      <w:r w:rsidRPr="00C935AF">
        <w:rPr>
          <w:b/>
          <w:bCs/>
          <w:color w:val="auto"/>
        </w:rPr>
        <w:t>Radicalisation</w:t>
      </w:r>
      <w:proofErr w:type="spellEnd"/>
      <w:r w:rsidRPr="00C935AF">
        <w:rPr>
          <w:b/>
          <w:bCs/>
          <w:color w:val="auto"/>
        </w:rPr>
        <w:t>- Keeping Children Safe in Education 202</w:t>
      </w:r>
      <w:r w:rsidR="00605A26" w:rsidRPr="00C935AF">
        <w:rPr>
          <w:b/>
          <w:bCs/>
          <w:color w:val="auto"/>
        </w:rPr>
        <w:t>5</w:t>
      </w:r>
      <w:r w:rsidRPr="00C935AF">
        <w:rPr>
          <w:b/>
          <w:bCs/>
          <w:color w:val="auto"/>
        </w:rPr>
        <w:t>, Page 15</w:t>
      </w:r>
      <w:r w:rsidR="00605A26" w:rsidRPr="00C935AF">
        <w:rPr>
          <w:b/>
          <w:bCs/>
          <w:color w:val="auto"/>
        </w:rPr>
        <w:t>7</w:t>
      </w:r>
      <w:r w:rsidRPr="00C935AF">
        <w:rPr>
          <w:b/>
          <w:bCs/>
          <w:color w:val="auto"/>
        </w:rPr>
        <w:t xml:space="preserve">-159. </w:t>
      </w:r>
    </w:p>
    <w:p w14:paraId="2A1F6590" w14:textId="77777777" w:rsidR="00770AA7" w:rsidRPr="00C935AF" w:rsidRDefault="00770AA7" w:rsidP="00770AA7">
      <w:pPr>
        <w:pStyle w:val="Default"/>
        <w:pBdr>
          <w:top w:val="none" w:sz="0" w:space="0" w:color="auto"/>
          <w:left w:val="none" w:sz="0" w:space="0" w:color="auto"/>
          <w:bottom w:val="none" w:sz="0" w:space="0" w:color="auto"/>
          <w:right w:val="none" w:sz="0" w:space="0" w:color="auto"/>
          <w:bar w:val="none" w:sz="0" w:color="auto"/>
        </w:pBdr>
        <w:tabs>
          <w:tab w:val="left" w:pos="540"/>
        </w:tabs>
        <w:rPr>
          <w:b/>
          <w:color w:val="auto"/>
        </w:rPr>
      </w:pPr>
    </w:p>
    <w:p w14:paraId="118819E9" w14:textId="77777777" w:rsidR="00770AA7" w:rsidRPr="00C935AF" w:rsidRDefault="00770AA7" w:rsidP="00770AA7">
      <w:pPr>
        <w:pStyle w:val="default0"/>
        <w:rPr>
          <w:lang w:val="en-US"/>
        </w:rPr>
      </w:pPr>
      <w:r w:rsidRPr="00C935AF">
        <w:rPr>
          <w:lang w:val="en-US"/>
        </w:rPr>
        <w:t xml:space="preserve">Preventing violent extremism by countering the ideology of extremism and by identifying those who are being drawn into radicalism has for some time formed part of our approach to safeguarding.  The Counterterrorism and Security Act 2015 now imposes a duty on a wide range of bodies including all schools to respond when they become concerned that a child is being, or is at risk of, becoming </w:t>
      </w:r>
      <w:r w:rsidRPr="00C935AF">
        <w:t>radicalised</w:t>
      </w:r>
      <w:r w:rsidRPr="00C935AF">
        <w:rPr>
          <w:lang w:val="en-US"/>
        </w:rPr>
        <w:t xml:space="preserve">. Compliance will be monitored through various inspection regimes such as Ofsted that will be looking to see that </w:t>
      </w:r>
      <w:r w:rsidRPr="00C935AF">
        <w:t>organisations</w:t>
      </w:r>
      <w:r w:rsidRPr="00C935AF">
        <w:rPr>
          <w:lang w:val="en-US"/>
        </w:rPr>
        <w:t xml:space="preserve"> have assessed the level of risk and that staff are appropriately trained to look out for signs of </w:t>
      </w:r>
      <w:proofErr w:type="spellStart"/>
      <w:r w:rsidRPr="00C935AF">
        <w:rPr>
          <w:lang w:val="en-US"/>
        </w:rPr>
        <w:t>radicalisation</w:t>
      </w:r>
      <w:proofErr w:type="spellEnd"/>
      <w:r w:rsidRPr="00C935AF">
        <w:rPr>
          <w:lang w:val="en-US"/>
        </w:rPr>
        <w:t xml:space="preserve">. Also, schools will be monitored to ensure they are aware of the process for making referrals to Channel, the panel that reviews and refers individuals to </w:t>
      </w:r>
      <w:proofErr w:type="spellStart"/>
      <w:r w:rsidRPr="00C935AF">
        <w:rPr>
          <w:lang w:val="en-US"/>
        </w:rPr>
        <w:t>programmes</w:t>
      </w:r>
      <w:proofErr w:type="spellEnd"/>
      <w:r w:rsidRPr="00C935AF">
        <w:rPr>
          <w:lang w:val="en-US"/>
        </w:rPr>
        <w:t xml:space="preserve"> to challenge extremist ideology. Referrals to Channel are for those who are susceptible rather than vulnerable to </w:t>
      </w:r>
      <w:proofErr w:type="spellStart"/>
      <w:r w:rsidRPr="00C935AF">
        <w:rPr>
          <w:lang w:val="en-US"/>
        </w:rPr>
        <w:t>radicalisation</w:t>
      </w:r>
      <w:proofErr w:type="spellEnd"/>
      <w:r w:rsidRPr="00C935AF">
        <w:rPr>
          <w:lang w:val="en-US"/>
        </w:rPr>
        <w:t xml:space="preserve"> and being at risk of being drawn into terrorism. Consent is needed for referrals to Channel.</w:t>
      </w:r>
    </w:p>
    <w:p w14:paraId="728CD925" w14:textId="77777777" w:rsidR="00770AA7" w:rsidRPr="00C935AF" w:rsidRDefault="00770AA7" w:rsidP="00770AA7">
      <w:pPr>
        <w:pStyle w:val="default0"/>
        <w:rPr>
          <w:lang w:val="en-US"/>
        </w:rPr>
      </w:pPr>
      <w:r w:rsidRPr="00C935AF">
        <w:rPr>
          <w:sz w:val="22"/>
          <w:szCs w:val="22"/>
          <w:lang w:val="en-US"/>
        </w:rPr>
        <w:lastRenderedPageBreak/>
        <w:br/>
      </w:r>
      <w:r w:rsidRPr="00C935AF">
        <w:rPr>
          <w:lang w:val="en-US"/>
        </w:rPr>
        <w:t xml:space="preserve">Statutory guidance has been published and is available here: </w:t>
      </w:r>
      <w:hyperlink r:id="rId43" w:tooltip="blocked::https://www.gov.uk/government/publications/prevent-duty-guidance" w:history="1">
        <w:r w:rsidRPr="00C935AF">
          <w:rPr>
            <w:rStyle w:val="Hyperlink"/>
            <w:rFonts w:cs="Arial"/>
            <w:lang w:val="en-US"/>
          </w:rPr>
          <w:t>https://www.gov.uk/government/publications/prevent-duty-guidance</w:t>
        </w:r>
      </w:hyperlink>
      <w:r w:rsidRPr="00C935AF">
        <w:rPr>
          <w:lang w:val="en-US"/>
        </w:rPr>
        <w:t xml:space="preserve"> </w:t>
      </w:r>
    </w:p>
    <w:p w14:paraId="2073612C" w14:textId="77777777" w:rsidR="00770AA7" w:rsidRPr="00C935AF" w:rsidRDefault="00770AA7" w:rsidP="00770AA7">
      <w:pPr>
        <w:pStyle w:val="default0"/>
        <w:rPr>
          <w:sz w:val="22"/>
          <w:szCs w:val="22"/>
          <w:lang w:val="en-US"/>
        </w:rPr>
      </w:pPr>
    </w:p>
    <w:p w14:paraId="05638ADD" w14:textId="77777777" w:rsidR="00770AA7" w:rsidRPr="00C935AF" w:rsidRDefault="00770AA7" w:rsidP="00770AA7">
      <w:pPr>
        <w:pStyle w:val="default0"/>
      </w:pPr>
      <w:r w:rsidRPr="00C935AF">
        <w:t xml:space="preserve">If you have any concerns about individuals who may be being drawn into support for extremist ideology, please contact Nottingham City’s Prevent Education officer, Louise Cox or the Prevent Team </w:t>
      </w:r>
      <w:hyperlink r:id="rId44">
        <w:r w:rsidRPr="00C935AF">
          <w:rPr>
            <w:rStyle w:val="Hyperlink"/>
            <w:rFonts w:cs="Arial"/>
          </w:rPr>
          <w:t>prevent@nottinghamshire.pnn.police.uk</w:t>
        </w:r>
      </w:hyperlink>
      <w:r w:rsidRPr="00C935AF">
        <w:t xml:space="preserve"> who will then contact you to discuss whether a referral should be made. Although a police team, their role is to support early intervention so that vulnerable or susceptible children or adults do not end up facing criminal sanctions. </w:t>
      </w:r>
    </w:p>
    <w:p w14:paraId="56D2E466" w14:textId="77777777" w:rsidR="00770AA7" w:rsidRPr="00C935AF" w:rsidRDefault="00770AA7" w:rsidP="00770AA7">
      <w:pPr>
        <w:pStyle w:val="default0"/>
      </w:pPr>
    </w:p>
    <w:p w14:paraId="73910C05" w14:textId="77777777" w:rsidR="00770AA7" w:rsidRPr="00C935AF" w:rsidRDefault="00770AA7" w:rsidP="00770AA7">
      <w:pPr>
        <w:pStyle w:val="Default"/>
        <w:pBdr>
          <w:top w:val="none" w:sz="0" w:space="0" w:color="auto"/>
          <w:left w:val="none" w:sz="0" w:space="0" w:color="auto"/>
          <w:bottom w:val="none" w:sz="0" w:space="0" w:color="auto"/>
          <w:right w:val="none" w:sz="0" w:space="0" w:color="auto"/>
          <w:bar w:val="none" w:sz="0" w:color="auto"/>
        </w:pBdr>
        <w:tabs>
          <w:tab w:val="left" w:pos="540"/>
        </w:tabs>
        <w:rPr>
          <w:b/>
        </w:rPr>
      </w:pPr>
    </w:p>
    <w:p w14:paraId="1E871C65" w14:textId="6A4682F0" w:rsidR="00770AA7" w:rsidRPr="00C935AF" w:rsidRDefault="00770AA7" w:rsidP="00770AA7">
      <w:pPr>
        <w:pStyle w:val="default0"/>
        <w:numPr>
          <w:ilvl w:val="3"/>
          <w:numId w:val="4"/>
        </w:numPr>
        <w:rPr>
          <w:b/>
          <w:bCs/>
        </w:rPr>
      </w:pPr>
      <w:r w:rsidRPr="00C935AF">
        <w:rPr>
          <w:b/>
          <w:bCs/>
        </w:rPr>
        <w:t>Female Genital Mutilation -Keeping Children Safe in Education 202</w:t>
      </w:r>
      <w:r w:rsidR="00CE11CC" w:rsidRPr="00C935AF">
        <w:rPr>
          <w:b/>
          <w:bCs/>
        </w:rPr>
        <w:t>5</w:t>
      </w:r>
      <w:r w:rsidRPr="00C935AF">
        <w:rPr>
          <w:b/>
          <w:bCs/>
        </w:rPr>
        <w:t>, Page 16</w:t>
      </w:r>
      <w:r w:rsidR="00CE11CC" w:rsidRPr="00C935AF">
        <w:rPr>
          <w:b/>
          <w:bCs/>
        </w:rPr>
        <w:t>1</w:t>
      </w:r>
      <w:r w:rsidRPr="00C935AF">
        <w:rPr>
          <w:b/>
          <w:bCs/>
        </w:rPr>
        <w:t>-16</w:t>
      </w:r>
      <w:r w:rsidR="00CE11CC" w:rsidRPr="00C935AF">
        <w:rPr>
          <w:b/>
          <w:bCs/>
        </w:rPr>
        <w:t>3</w:t>
      </w:r>
    </w:p>
    <w:p w14:paraId="40591CD8" w14:textId="77777777" w:rsidR="00770AA7" w:rsidRPr="00C935AF" w:rsidRDefault="00770AA7" w:rsidP="00770AA7">
      <w:pPr>
        <w:pStyle w:val="default0"/>
        <w:rPr>
          <w:b/>
        </w:rPr>
      </w:pPr>
    </w:p>
    <w:p w14:paraId="35B44F41" w14:textId="77777777" w:rsidR="00770AA7" w:rsidRPr="00C935AF" w:rsidRDefault="00770AA7" w:rsidP="00770AA7">
      <w:pPr>
        <w:pStyle w:val="default0"/>
      </w:pPr>
      <w:r w:rsidRPr="00C935AF">
        <w:t>Female genital mutilation (FGM) refers to procedures that intentionally alter or cause injury to the female genital organs for non-medical reasons. The practice is illegal in the UK. FGM typically takes place between birth and around 15 years old; however, it is believed that many cases happen between the ages of 5 and 8.</w:t>
      </w:r>
    </w:p>
    <w:p w14:paraId="615140B6" w14:textId="77777777" w:rsidR="00770AA7" w:rsidRPr="00C935AF" w:rsidRDefault="00770AA7" w:rsidP="00770AA7">
      <w:pPr>
        <w:pStyle w:val="default0"/>
      </w:pPr>
    </w:p>
    <w:p w14:paraId="052C66A1" w14:textId="77777777" w:rsidR="00770AA7" w:rsidRPr="00C935AF" w:rsidRDefault="00770AA7" w:rsidP="00770AA7">
      <w:pPr>
        <w:pStyle w:val="default0"/>
      </w:pPr>
      <w:r w:rsidRPr="00C935AF">
        <w:t>Risk factors for FGM include</w:t>
      </w:r>
    </w:p>
    <w:p w14:paraId="1369E02B" w14:textId="77777777" w:rsidR="00770AA7" w:rsidRPr="00C935AF" w:rsidRDefault="00770AA7" w:rsidP="001B14E9">
      <w:pPr>
        <w:pStyle w:val="default0"/>
        <w:numPr>
          <w:ilvl w:val="0"/>
          <w:numId w:val="60"/>
        </w:numPr>
      </w:pPr>
      <w:r w:rsidRPr="00C935AF">
        <w:t>low level of integration into UK society</w:t>
      </w:r>
    </w:p>
    <w:p w14:paraId="5FC99581" w14:textId="77777777" w:rsidR="00770AA7" w:rsidRPr="00C935AF" w:rsidRDefault="00770AA7" w:rsidP="001B14E9">
      <w:pPr>
        <w:pStyle w:val="default0"/>
        <w:numPr>
          <w:ilvl w:val="0"/>
          <w:numId w:val="60"/>
        </w:numPr>
      </w:pPr>
      <w:r w:rsidRPr="00C935AF">
        <w:t>mother or a sister who has undergone FGM</w:t>
      </w:r>
    </w:p>
    <w:p w14:paraId="5379656E" w14:textId="77777777" w:rsidR="00770AA7" w:rsidRPr="00C935AF" w:rsidRDefault="00770AA7" w:rsidP="001B14E9">
      <w:pPr>
        <w:pStyle w:val="default0"/>
        <w:numPr>
          <w:ilvl w:val="0"/>
          <w:numId w:val="60"/>
        </w:numPr>
      </w:pPr>
      <w:r w:rsidRPr="00C935AF">
        <w:t>girls who are withdrawn from PSHE</w:t>
      </w:r>
    </w:p>
    <w:p w14:paraId="7335188E" w14:textId="77777777" w:rsidR="00770AA7" w:rsidRPr="00C935AF" w:rsidRDefault="00770AA7" w:rsidP="001B14E9">
      <w:pPr>
        <w:pStyle w:val="default0"/>
        <w:numPr>
          <w:ilvl w:val="0"/>
          <w:numId w:val="60"/>
        </w:numPr>
      </w:pPr>
      <w:r w:rsidRPr="00C935AF">
        <w:t>visiting female elder from the country of origin</w:t>
      </w:r>
    </w:p>
    <w:p w14:paraId="56FBF97E" w14:textId="77777777" w:rsidR="00770AA7" w:rsidRPr="00C935AF" w:rsidRDefault="00770AA7" w:rsidP="001B14E9">
      <w:pPr>
        <w:pStyle w:val="default0"/>
        <w:numPr>
          <w:ilvl w:val="0"/>
          <w:numId w:val="60"/>
        </w:numPr>
      </w:pPr>
      <w:r w:rsidRPr="00C935AF">
        <w:t>being taken on a long holiday to the country of origin</w:t>
      </w:r>
    </w:p>
    <w:p w14:paraId="1B9F44FF" w14:textId="77777777" w:rsidR="00770AA7" w:rsidRPr="00C935AF" w:rsidRDefault="00770AA7" w:rsidP="001B14E9">
      <w:pPr>
        <w:pStyle w:val="default0"/>
        <w:numPr>
          <w:ilvl w:val="0"/>
          <w:numId w:val="60"/>
        </w:numPr>
        <w:rPr>
          <w:b/>
          <w:color w:val="auto"/>
        </w:rPr>
      </w:pPr>
      <w:r w:rsidRPr="00C935AF">
        <w:t>talk about a ‘special’ procedure to become a woman</w:t>
      </w:r>
    </w:p>
    <w:p w14:paraId="4826A588" w14:textId="77777777" w:rsidR="00770AA7" w:rsidRPr="00C935AF" w:rsidRDefault="00770AA7" w:rsidP="001B14E9">
      <w:pPr>
        <w:pStyle w:val="default0"/>
        <w:numPr>
          <w:ilvl w:val="0"/>
          <w:numId w:val="60"/>
        </w:numPr>
        <w:rPr>
          <w:szCs w:val="22"/>
        </w:rPr>
      </w:pPr>
      <w:r w:rsidRPr="00C935AF">
        <w:rPr>
          <w:szCs w:val="22"/>
        </w:rPr>
        <w:t>Symptoms of FGM</w:t>
      </w:r>
    </w:p>
    <w:p w14:paraId="0DA92368" w14:textId="77777777" w:rsidR="00770AA7" w:rsidRPr="00C935AF" w:rsidRDefault="00770AA7" w:rsidP="00770AA7">
      <w:pPr>
        <w:pStyle w:val="default0"/>
        <w:rPr>
          <w:szCs w:val="22"/>
        </w:rPr>
      </w:pPr>
    </w:p>
    <w:p w14:paraId="2CC00DD2" w14:textId="77777777" w:rsidR="00770AA7" w:rsidRPr="00C935AF" w:rsidRDefault="00770AA7" w:rsidP="00770AA7">
      <w:pPr>
        <w:pStyle w:val="default0"/>
        <w:rPr>
          <w:szCs w:val="22"/>
        </w:rPr>
      </w:pPr>
      <w:r w:rsidRPr="00C935AF">
        <w:rPr>
          <w:szCs w:val="22"/>
        </w:rPr>
        <w:t>FGM may be likely if there is a visiting female elder, there is talk of a special procedure or celebration to become a woman, or parents wish to take their daughter out-of-school to visit an ‘at-risk’ country (especially before the summer holidays), or parents who wish to withdraw their children from learning about FGM.</w:t>
      </w:r>
    </w:p>
    <w:p w14:paraId="5EDEFE3D" w14:textId="77777777" w:rsidR="00770AA7" w:rsidRPr="00C935AF" w:rsidRDefault="00770AA7" w:rsidP="00770AA7">
      <w:pPr>
        <w:pStyle w:val="default0"/>
        <w:rPr>
          <w:szCs w:val="22"/>
        </w:rPr>
      </w:pPr>
    </w:p>
    <w:p w14:paraId="2BCC58E8" w14:textId="77777777" w:rsidR="00770AA7" w:rsidRPr="00C935AF" w:rsidRDefault="00770AA7" w:rsidP="00770AA7">
      <w:pPr>
        <w:pStyle w:val="default0"/>
        <w:rPr>
          <w:szCs w:val="22"/>
        </w:rPr>
      </w:pPr>
      <w:r w:rsidRPr="00C935AF">
        <w:rPr>
          <w:szCs w:val="22"/>
        </w:rPr>
        <w:t>Potential indications that FGM may have already taken place may include:</w:t>
      </w:r>
    </w:p>
    <w:p w14:paraId="597B8197" w14:textId="77777777" w:rsidR="00770AA7" w:rsidRPr="00C935AF" w:rsidRDefault="00770AA7" w:rsidP="00770AA7">
      <w:pPr>
        <w:pStyle w:val="default0"/>
        <w:rPr>
          <w:szCs w:val="22"/>
        </w:rPr>
      </w:pPr>
    </w:p>
    <w:p w14:paraId="7227585E" w14:textId="77777777" w:rsidR="00770AA7" w:rsidRPr="00C935AF" w:rsidRDefault="00770AA7" w:rsidP="001B14E9">
      <w:pPr>
        <w:pStyle w:val="default0"/>
        <w:numPr>
          <w:ilvl w:val="0"/>
          <w:numId w:val="59"/>
        </w:numPr>
        <w:rPr>
          <w:szCs w:val="22"/>
        </w:rPr>
      </w:pPr>
      <w:r w:rsidRPr="00C935AF">
        <w:rPr>
          <w:szCs w:val="22"/>
        </w:rPr>
        <w:t>difficulty walking, sitting or standing and may even look uncomfortable.</w:t>
      </w:r>
    </w:p>
    <w:p w14:paraId="6A75F82B" w14:textId="77777777" w:rsidR="00770AA7" w:rsidRPr="00C935AF" w:rsidRDefault="00770AA7" w:rsidP="001B14E9">
      <w:pPr>
        <w:pStyle w:val="default0"/>
        <w:numPr>
          <w:ilvl w:val="0"/>
          <w:numId w:val="59"/>
        </w:numPr>
        <w:rPr>
          <w:szCs w:val="22"/>
        </w:rPr>
      </w:pPr>
      <w:r w:rsidRPr="00C935AF">
        <w:rPr>
          <w:szCs w:val="22"/>
        </w:rPr>
        <w:t>spending longer than normal in the bathroom or toilet due to difficulties urinating.</w:t>
      </w:r>
    </w:p>
    <w:p w14:paraId="4ABE8AB9" w14:textId="77777777" w:rsidR="00770AA7" w:rsidRPr="00C935AF" w:rsidRDefault="00770AA7" w:rsidP="001B14E9">
      <w:pPr>
        <w:pStyle w:val="default0"/>
        <w:numPr>
          <w:ilvl w:val="0"/>
          <w:numId w:val="59"/>
        </w:numPr>
        <w:rPr>
          <w:szCs w:val="22"/>
        </w:rPr>
      </w:pPr>
      <w:r w:rsidRPr="00C935AF">
        <w:rPr>
          <w:szCs w:val="22"/>
        </w:rPr>
        <w:t>spending long periods of time away from a classroom during the day with bladder or menstrual problems.</w:t>
      </w:r>
    </w:p>
    <w:p w14:paraId="0ADCB3C7" w14:textId="77777777" w:rsidR="00770AA7" w:rsidRPr="00C935AF" w:rsidRDefault="00770AA7" w:rsidP="001B14E9">
      <w:pPr>
        <w:pStyle w:val="default0"/>
        <w:numPr>
          <w:ilvl w:val="0"/>
          <w:numId w:val="59"/>
        </w:numPr>
        <w:rPr>
          <w:szCs w:val="22"/>
        </w:rPr>
      </w:pPr>
      <w:r w:rsidRPr="00C935AF">
        <w:rPr>
          <w:szCs w:val="22"/>
        </w:rPr>
        <w:t>frequent urinary, menstrual or stomach problems.</w:t>
      </w:r>
    </w:p>
    <w:p w14:paraId="4FE9813B" w14:textId="77777777" w:rsidR="00770AA7" w:rsidRPr="00C935AF" w:rsidRDefault="00770AA7" w:rsidP="001B14E9">
      <w:pPr>
        <w:pStyle w:val="default0"/>
        <w:numPr>
          <w:ilvl w:val="0"/>
          <w:numId w:val="59"/>
        </w:numPr>
      </w:pPr>
      <w:r w:rsidRPr="00C935AF">
        <w:lastRenderedPageBreak/>
        <w:t>prolonged or repeated absences from school or college, especially with noticeable behaviour changes (e.g., withdrawal or depression) on the girl’s return</w:t>
      </w:r>
    </w:p>
    <w:p w14:paraId="4C0F8727" w14:textId="77777777" w:rsidR="00770AA7" w:rsidRPr="00C935AF" w:rsidRDefault="00770AA7" w:rsidP="001B14E9">
      <w:pPr>
        <w:pStyle w:val="default0"/>
        <w:numPr>
          <w:ilvl w:val="0"/>
          <w:numId w:val="59"/>
        </w:numPr>
        <w:rPr>
          <w:szCs w:val="22"/>
        </w:rPr>
      </w:pPr>
      <w:r w:rsidRPr="00C935AF">
        <w:rPr>
          <w:szCs w:val="22"/>
        </w:rPr>
        <w:t>reluctance to undergo normal medical examinations.</w:t>
      </w:r>
    </w:p>
    <w:p w14:paraId="0AC0D164" w14:textId="77777777" w:rsidR="00770AA7" w:rsidRPr="00C935AF" w:rsidRDefault="00770AA7" w:rsidP="001B14E9">
      <w:pPr>
        <w:pStyle w:val="default0"/>
        <w:numPr>
          <w:ilvl w:val="0"/>
          <w:numId w:val="59"/>
        </w:numPr>
        <w:rPr>
          <w:szCs w:val="22"/>
        </w:rPr>
      </w:pPr>
      <w:r w:rsidRPr="00C935AF">
        <w:rPr>
          <w:szCs w:val="22"/>
        </w:rPr>
        <w:t>confiding in a professional without being explicit about the problem due to embarrassment or fear.</w:t>
      </w:r>
    </w:p>
    <w:p w14:paraId="222DA439" w14:textId="77777777" w:rsidR="00770AA7" w:rsidRPr="00C935AF" w:rsidRDefault="00770AA7" w:rsidP="001B14E9">
      <w:pPr>
        <w:pStyle w:val="default0"/>
        <w:numPr>
          <w:ilvl w:val="0"/>
          <w:numId w:val="59"/>
        </w:numPr>
        <w:rPr>
          <w:szCs w:val="22"/>
        </w:rPr>
      </w:pPr>
      <w:r w:rsidRPr="00C935AF">
        <w:rPr>
          <w:szCs w:val="22"/>
        </w:rPr>
        <w:t>talking about pain or discomfort between her legs</w:t>
      </w:r>
    </w:p>
    <w:p w14:paraId="4C01EFB4" w14:textId="77777777" w:rsidR="00770AA7" w:rsidRPr="00C935AF" w:rsidRDefault="00770AA7" w:rsidP="00770AA7">
      <w:pPr>
        <w:pStyle w:val="default0"/>
        <w:rPr>
          <w:szCs w:val="22"/>
        </w:rPr>
      </w:pPr>
    </w:p>
    <w:p w14:paraId="0155B3CC" w14:textId="77777777" w:rsidR="00770AA7" w:rsidRPr="00C935AF" w:rsidRDefault="00770AA7" w:rsidP="00770AA7">
      <w:pPr>
        <w:pStyle w:val="default0"/>
        <w:rPr>
          <w:szCs w:val="22"/>
        </w:rPr>
      </w:pPr>
      <w:r w:rsidRPr="00C935AF">
        <w:rPr>
          <w:szCs w:val="22"/>
        </w:rPr>
        <w:t>The Serious Crime Act 2015 sets out a mandatory duty on professionals (including teachers) to notify police when they discover that FGM appears to have been carried out on a girl under 18. In schools, this will usually come from a disclosure.</w:t>
      </w:r>
    </w:p>
    <w:p w14:paraId="4FDF3FB2" w14:textId="77777777" w:rsidR="00770AA7" w:rsidRPr="00C935AF" w:rsidRDefault="00770AA7" w:rsidP="00770AA7">
      <w:pPr>
        <w:pStyle w:val="default0"/>
        <w:rPr>
          <w:szCs w:val="22"/>
        </w:rPr>
      </w:pPr>
    </w:p>
    <w:p w14:paraId="429B7E69" w14:textId="77777777" w:rsidR="00770AA7" w:rsidRPr="00C935AF" w:rsidRDefault="00770AA7" w:rsidP="00770AA7">
      <w:pPr>
        <w:pStyle w:val="default0"/>
      </w:pPr>
      <w:r w:rsidRPr="00C935AF">
        <w:t>Teachers must personally report to the police cases where they discover that an act of FGM appears to have been carried out; and discuss any such cases with the safeguarding lead and Children’s Social Care. Although the duty does not apply in relation to at risk or suspected cases nevertheless this is still something that must be reported to social care.</w:t>
      </w:r>
    </w:p>
    <w:p w14:paraId="624D52EA" w14:textId="77777777" w:rsidR="00770AA7" w:rsidRPr="00C935AF" w:rsidRDefault="00770AA7" w:rsidP="00770AA7">
      <w:pPr>
        <w:pStyle w:val="default0"/>
        <w:rPr>
          <w:szCs w:val="22"/>
        </w:rPr>
      </w:pPr>
    </w:p>
    <w:p w14:paraId="4B72D3DE" w14:textId="77777777" w:rsidR="00770AA7" w:rsidRPr="00C935AF" w:rsidRDefault="00770AA7" w:rsidP="00770AA7">
      <w:pPr>
        <w:pStyle w:val="ListParagraph"/>
        <w:pBdr>
          <w:top w:val="none" w:sz="0" w:space="0" w:color="auto"/>
          <w:left w:val="none" w:sz="0" w:space="0" w:color="auto"/>
          <w:bottom w:val="none" w:sz="0" w:space="0" w:color="auto"/>
          <w:right w:val="none" w:sz="0" w:space="0" w:color="auto"/>
          <w:bar w:val="none" w:sz="0" w:color="auto"/>
        </w:pBdr>
        <w:tabs>
          <w:tab w:val="left" w:pos="540"/>
        </w:tabs>
        <w:ind w:left="540"/>
        <w:contextualSpacing/>
        <w:rPr>
          <w:rStyle w:val="Hyperlink"/>
          <w:rFonts w:cs="Arial"/>
          <w:sz w:val="24"/>
          <w:szCs w:val="24"/>
        </w:rPr>
      </w:pPr>
      <w:hyperlink r:id="rId45" w:history="1">
        <w:r w:rsidRPr="00C935AF">
          <w:rPr>
            <w:rStyle w:val="Hyperlink"/>
            <w:rFonts w:cs="Arial"/>
            <w:sz w:val="24"/>
            <w:szCs w:val="24"/>
          </w:rPr>
          <w:t>www.gov.uk/government/publications/multi-agency-statutory-guidance-on-female-genital-mutilation</w:t>
        </w:r>
      </w:hyperlink>
    </w:p>
    <w:p w14:paraId="0F36C4F7" w14:textId="77777777" w:rsidR="00770AA7" w:rsidRPr="00C935AF" w:rsidRDefault="00770AA7" w:rsidP="00770AA7">
      <w:pPr>
        <w:pStyle w:val="ListParagraph"/>
        <w:pBdr>
          <w:top w:val="none" w:sz="0" w:space="0" w:color="auto"/>
          <w:left w:val="none" w:sz="0" w:space="0" w:color="auto"/>
          <w:bottom w:val="none" w:sz="0" w:space="0" w:color="auto"/>
          <w:right w:val="none" w:sz="0" w:space="0" w:color="auto"/>
          <w:bar w:val="none" w:sz="0" w:color="auto"/>
        </w:pBdr>
        <w:tabs>
          <w:tab w:val="left" w:pos="540"/>
        </w:tabs>
        <w:ind w:left="540"/>
        <w:contextualSpacing/>
        <w:rPr>
          <w:rStyle w:val="Hyperlink"/>
          <w:rFonts w:cs="Arial"/>
          <w:sz w:val="24"/>
          <w:szCs w:val="24"/>
        </w:rPr>
      </w:pPr>
    </w:p>
    <w:p w14:paraId="432EFEFD" w14:textId="4998C77F" w:rsidR="00770AA7" w:rsidRPr="00C935AF" w:rsidRDefault="00770AA7" w:rsidP="00770AA7">
      <w:pPr>
        <w:pStyle w:val="ListParagraph"/>
        <w:numPr>
          <w:ilvl w:val="3"/>
          <w:numId w:val="4"/>
        </w:numPr>
        <w:pBdr>
          <w:top w:val="none" w:sz="0" w:space="0" w:color="auto"/>
          <w:left w:val="none" w:sz="0" w:space="0" w:color="auto"/>
          <w:bottom w:val="none" w:sz="0" w:space="0" w:color="auto"/>
          <w:right w:val="none" w:sz="0" w:space="0" w:color="auto"/>
          <w:bar w:val="none" w:sz="0" w:color="auto"/>
        </w:pBdr>
        <w:tabs>
          <w:tab w:val="left" w:pos="540"/>
        </w:tabs>
        <w:contextualSpacing/>
        <w:rPr>
          <w:sz w:val="28"/>
          <w:szCs w:val="28"/>
        </w:rPr>
      </w:pPr>
      <w:r w:rsidRPr="00C935AF">
        <w:rPr>
          <w:b/>
          <w:bCs/>
          <w:sz w:val="24"/>
          <w:szCs w:val="24"/>
        </w:rPr>
        <w:t xml:space="preserve">Sexual violence and sexual harassment in schools – </w:t>
      </w:r>
      <w:r w:rsidRPr="00C935AF">
        <w:rPr>
          <w:b/>
          <w:bCs/>
          <w:i/>
          <w:iCs/>
          <w:sz w:val="24"/>
          <w:szCs w:val="24"/>
        </w:rPr>
        <w:t>Keeping Children Safe in Education 202</w:t>
      </w:r>
      <w:r w:rsidR="00CE11CC" w:rsidRPr="00C935AF">
        <w:rPr>
          <w:b/>
          <w:bCs/>
          <w:i/>
          <w:iCs/>
          <w:sz w:val="24"/>
          <w:szCs w:val="24"/>
        </w:rPr>
        <w:t>5</w:t>
      </w:r>
      <w:r w:rsidRPr="00C935AF">
        <w:rPr>
          <w:b/>
          <w:bCs/>
          <w:i/>
          <w:iCs/>
          <w:sz w:val="24"/>
          <w:szCs w:val="24"/>
        </w:rPr>
        <w:t xml:space="preserve"> </w:t>
      </w:r>
      <w:r w:rsidRPr="00C935AF">
        <w:rPr>
          <w:b/>
          <w:bCs/>
          <w:sz w:val="24"/>
          <w:szCs w:val="24"/>
        </w:rPr>
        <w:t>Pages 11</w:t>
      </w:r>
      <w:r w:rsidR="00CE11CC" w:rsidRPr="00C935AF">
        <w:rPr>
          <w:b/>
          <w:bCs/>
          <w:sz w:val="24"/>
          <w:szCs w:val="24"/>
        </w:rPr>
        <w:t>2</w:t>
      </w:r>
      <w:r w:rsidRPr="00C935AF">
        <w:rPr>
          <w:b/>
          <w:bCs/>
          <w:sz w:val="24"/>
          <w:szCs w:val="24"/>
        </w:rPr>
        <w:t>-14</w:t>
      </w:r>
      <w:r w:rsidR="00CE11CC" w:rsidRPr="00C935AF">
        <w:rPr>
          <w:b/>
          <w:bCs/>
          <w:sz w:val="24"/>
          <w:szCs w:val="24"/>
        </w:rPr>
        <w:t>3</w:t>
      </w:r>
      <w:r w:rsidRPr="00C935AF">
        <w:rPr>
          <w:b/>
          <w:bCs/>
          <w:sz w:val="24"/>
          <w:szCs w:val="24"/>
        </w:rPr>
        <w:t>, paragraphs 45</w:t>
      </w:r>
      <w:r w:rsidR="00CE11CC" w:rsidRPr="00C935AF">
        <w:rPr>
          <w:b/>
          <w:bCs/>
          <w:sz w:val="24"/>
          <w:szCs w:val="24"/>
        </w:rPr>
        <w:t>0</w:t>
      </w:r>
      <w:r w:rsidRPr="00C935AF">
        <w:rPr>
          <w:b/>
          <w:bCs/>
          <w:sz w:val="24"/>
          <w:szCs w:val="24"/>
        </w:rPr>
        <w:t xml:space="preserve"> – 56</w:t>
      </w:r>
      <w:r w:rsidR="00CE11CC" w:rsidRPr="00C935AF">
        <w:rPr>
          <w:b/>
          <w:bCs/>
          <w:sz w:val="24"/>
          <w:szCs w:val="24"/>
        </w:rPr>
        <w:t>2</w:t>
      </w:r>
      <w:r w:rsidRPr="00C935AF">
        <w:rPr>
          <w:b/>
          <w:bCs/>
          <w:sz w:val="24"/>
          <w:szCs w:val="24"/>
        </w:rPr>
        <w:t xml:space="preserve"> </w:t>
      </w:r>
    </w:p>
    <w:p w14:paraId="7CF8FFC8" w14:textId="77777777" w:rsidR="00770AA7" w:rsidRPr="00C935AF" w:rsidRDefault="00770AA7" w:rsidP="00770AA7">
      <w:pPr>
        <w:pStyle w:val="Default"/>
        <w:pBdr>
          <w:top w:val="none" w:sz="0" w:space="0" w:color="auto"/>
          <w:left w:val="none" w:sz="0" w:space="0" w:color="auto"/>
          <w:bottom w:val="none" w:sz="0" w:space="0" w:color="auto"/>
          <w:right w:val="none" w:sz="0" w:space="0" w:color="auto"/>
          <w:bar w:val="none" w:sz="0" w:color="auto"/>
        </w:pBdr>
        <w:tabs>
          <w:tab w:val="left" w:pos="540"/>
        </w:tabs>
        <w:rPr>
          <w:b/>
        </w:rPr>
      </w:pPr>
    </w:p>
    <w:p w14:paraId="0D3AF13E" w14:textId="0DB1FDCA"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 xml:space="preserve">Schools and colleges should </w:t>
      </w:r>
      <w:r w:rsidRPr="00C935AF">
        <w:rPr>
          <w:rFonts w:eastAsia="Times New Roman"/>
          <w:b/>
          <w:bCs/>
          <w:sz w:val="24"/>
          <w:szCs w:val="24"/>
          <w:lang w:eastAsia="en-GB"/>
        </w:rPr>
        <w:t xml:space="preserve">respond to all reports and concerns </w:t>
      </w:r>
      <w:r w:rsidRPr="00C935AF">
        <w:rPr>
          <w:rFonts w:eastAsia="Times New Roman"/>
          <w:sz w:val="24"/>
          <w:szCs w:val="24"/>
          <w:lang w:eastAsia="en-GB"/>
        </w:rPr>
        <w:t xml:space="preserve">of </w:t>
      </w:r>
      <w:r w:rsidR="00096E87" w:rsidRPr="00C935AF">
        <w:rPr>
          <w:rFonts w:eastAsia="Times New Roman"/>
          <w:sz w:val="24"/>
          <w:szCs w:val="24"/>
          <w:lang w:eastAsia="en-GB"/>
        </w:rPr>
        <w:t>child-on-child</w:t>
      </w:r>
      <w:r w:rsidRPr="00C935AF">
        <w:rPr>
          <w:rFonts w:eastAsia="Times New Roman"/>
          <w:sz w:val="24"/>
          <w:szCs w:val="24"/>
          <w:lang w:eastAsia="en-GB"/>
        </w:rPr>
        <w:t xml:space="preserve"> sexual violence and sexual harassment, including those that have happened outside of the school or college premises, and or online.</w:t>
      </w:r>
    </w:p>
    <w:p w14:paraId="311DF498" w14:textId="77777777" w:rsidR="00CE11CC" w:rsidRPr="00C935AF" w:rsidRDefault="00CE11CC"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p>
    <w:p w14:paraId="6F4AEA21" w14:textId="32ACFACA"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 xml:space="preserve">Sexual violence and sexual harassment can occur between two children of </w:t>
      </w:r>
      <w:r w:rsidRPr="00C935AF">
        <w:rPr>
          <w:rFonts w:eastAsia="Times New Roman"/>
          <w:b/>
          <w:bCs/>
          <w:sz w:val="24"/>
          <w:szCs w:val="24"/>
          <w:lang w:eastAsia="en-GB"/>
        </w:rPr>
        <w:t>any age and sex</w:t>
      </w:r>
      <w:r w:rsidRPr="00C935AF">
        <w:rPr>
          <w:rFonts w:eastAsia="Times New Roman"/>
          <w:sz w:val="24"/>
          <w:szCs w:val="24"/>
          <w:lang w:eastAsia="en-GB"/>
        </w:rPr>
        <w:t xml:space="preserve">, from primary through to secondary stage and into colleges. It can occur through a group of children sexually assaulting or sexually harassing a single child or group of children. Sexual violence and sexual harassment exist on a continuum and may overlap; they can occur online and face to face (both physically and verbally) and are never acceptable. </w:t>
      </w:r>
    </w:p>
    <w:p w14:paraId="7A55A4B4" w14:textId="77777777" w:rsidR="00CE11CC" w:rsidRPr="00C935AF" w:rsidRDefault="00CE11CC"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p>
    <w:p w14:paraId="60F64F19" w14:textId="653D438F"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r w:rsidRPr="00C935AF">
        <w:rPr>
          <w:rFonts w:eastAsia="Times New Roman"/>
          <w:sz w:val="24"/>
          <w:szCs w:val="24"/>
          <w:lang w:eastAsia="en-GB"/>
        </w:rPr>
        <w:t xml:space="preserve">Whilst </w:t>
      </w:r>
      <w:r w:rsidRPr="00C935AF">
        <w:rPr>
          <w:rFonts w:eastAsia="Times New Roman"/>
          <w:b/>
          <w:bCs/>
          <w:sz w:val="24"/>
          <w:szCs w:val="24"/>
          <w:lang w:eastAsia="en-GB"/>
        </w:rPr>
        <w:t xml:space="preserve">any </w:t>
      </w:r>
      <w:r w:rsidRPr="00C935AF">
        <w:rPr>
          <w:rFonts w:eastAsia="Times New Roman"/>
          <w:sz w:val="24"/>
          <w:szCs w:val="24"/>
          <w:lang w:eastAsia="en-GB"/>
        </w:rPr>
        <w:t>report of sexual violence or sexual harassment should be taken seriously, staff should be aware it is more likely that girls will be the victims of sexual violence and sexual harassment and more likely it will be perpetrated by boys.</w:t>
      </w:r>
    </w:p>
    <w:p w14:paraId="64455D87"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r w:rsidRPr="00C935AF">
        <w:rPr>
          <w:rFonts w:eastAsia="Times New Roman"/>
          <w:sz w:val="24"/>
          <w:szCs w:val="24"/>
          <w:lang w:eastAsia="en-GB"/>
        </w:rPr>
        <w:t>But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w:t>
      </w:r>
    </w:p>
    <w:p w14:paraId="0798F216" w14:textId="71E86D1C"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r w:rsidRPr="00C935AF">
        <w:rPr>
          <w:rFonts w:eastAsia="Times New Roman"/>
          <w:sz w:val="24"/>
          <w:szCs w:val="24"/>
          <w:lang w:eastAsia="en-GB"/>
        </w:rPr>
        <w:t>Schools and colleges not recognising, acknowledging or understanding the scale of harassment and abuse and/or downplaying some behaviours related to abuse can lead to a culture of unacceptable behaviour, an unsafe environment and in worst case scenarios a culture that normalises abuse leading to children accepting it as normal and not coming forward to report it.</w:t>
      </w:r>
    </w:p>
    <w:p w14:paraId="118BF981"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r w:rsidRPr="00C935AF">
        <w:rPr>
          <w:rFonts w:eastAsia="Times New Roman"/>
          <w:sz w:val="24"/>
          <w:szCs w:val="24"/>
          <w:lang w:eastAsia="en-GB"/>
        </w:rPr>
        <w:lastRenderedPageBreak/>
        <w:t>Reports of sexual violence and sexual harassment are likely to be complex and require difficult professional decisions to be made, often quickly and under pressure. Governing bodies and proprietors should ensure that the school or college contributes to multiagency working in line with statutory guidance Working Together to Safeguard Children.</w:t>
      </w:r>
    </w:p>
    <w:p w14:paraId="1F70F8B2" w14:textId="7CAEC261" w:rsidR="00770AA7" w:rsidRPr="00C935AF" w:rsidRDefault="00770AA7" w:rsidP="0063464E">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r w:rsidRPr="00C935AF">
        <w:rPr>
          <w:rFonts w:eastAsia="Times New Roman"/>
          <w:sz w:val="24"/>
          <w:szCs w:val="24"/>
          <w:lang w:eastAsia="en-GB"/>
        </w:rPr>
        <w:t>Any decisions are for the school or college to make on a case-by-case basis, with the designated safeguarding lead (or a deputy) taking a leading role and using their professional judgement, supported by other agencies, such as children’s social care</w:t>
      </w:r>
      <w:r w:rsidRPr="00C935AF">
        <w:rPr>
          <w:rFonts w:eastAsia="Times New Roman"/>
        </w:rPr>
        <w:t xml:space="preserve"> </w:t>
      </w:r>
      <w:r w:rsidRPr="00C935AF">
        <w:rPr>
          <w:rFonts w:eastAsia="Times New Roman"/>
          <w:sz w:val="24"/>
          <w:szCs w:val="24"/>
          <w:lang w:eastAsia="en-GB"/>
        </w:rPr>
        <w:t>and the police as required.</w:t>
      </w:r>
    </w:p>
    <w:p w14:paraId="4C019656"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rPr>
          <w:rFonts w:eastAsia="Times New Roman"/>
          <w:sz w:val="24"/>
          <w:szCs w:val="24"/>
          <w:lang w:eastAsia="en-GB"/>
        </w:rPr>
      </w:pPr>
      <w:r w:rsidRPr="00C935AF">
        <w:rPr>
          <w:rFonts w:eastAsia="Times New Roman"/>
          <w:sz w:val="24"/>
          <w:szCs w:val="24"/>
          <w:lang w:eastAsia="en-GB"/>
        </w:rPr>
        <w:t xml:space="preserve">The NSPCC also provides free and independent advice about HSB: </w:t>
      </w:r>
      <w:hyperlink r:id="rId46" w:history="1">
        <w:r w:rsidRPr="00C935AF">
          <w:rPr>
            <w:color w:val="0000FF"/>
            <w:u w:val="single"/>
          </w:rPr>
          <w:t>Harmful sexual behaviour (HSB) or peer-on-peer sexual abuse | NSPCC Learning</w:t>
        </w:r>
      </w:hyperlink>
    </w:p>
    <w:p w14:paraId="08632715" w14:textId="4E0005B9"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rPr>
          <w:rFonts w:eastAsia="Times New Roman"/>
          <w:sz w:val="24"/>
          <w:szCs w:val="24"/>
          <w:lang w:eastAsia="en-GB"/>
        </w:rPr>
      </w:pPr>
      <w:r w:rsidRPr="00C935AF">
        <w:rPr>
          <w:rFonts w:eastAsia="Times New Roman"/>
          <w:sz w:val="24"/>
          <w:szCs w:val="24"/>
          <w:lang w:eastAsia="en-GB"/>
        </w:rPr>
        <w:t xml:space="preserve">The Lucy Faithfull Foundation has developed a HSB toolkit, which amongst other things, provides support, advice and information on how to prevent it, links to organisations and helplines, resources about HSB by children, internet safety, sexual development and preventing child sexual abuse. </w:t>
      </w:r>
      <w:hyperlink r:id="rId47" w:history="1">
        <w:r w:rsidRPr="00C935AF">
          <w:rPr>
            <w:color w:val="0000FF"/>
            <w:u w:val="single"/>
          </w:rPr>
          <w:t>ECSA Toolkit | Lucy Faithfull Foundation</w:t>
        </w:r>
      </w:hyperlink>
    </w:p>
    <w:p w14:paraId="5EDEF604"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rPr>
          <w:rFonts w:eastAsia="Times New Roman"/>
          <w:sz w:val="24"/>
          <w:szCs w:val="24"/>
          <w:lang w:eastAsia="en-GB"/>
        </w:rPr>
      </w:pPr>
      <w:r w:rsidRPr="00C935AF">
        <w:rPr>
          <w:rFonts w:eastAsia="Times New Roman"/>
          <w:sz w:val="24"/>
          <w:szCs w:val="24"/>
          <w:lang w:eastAsia="en-GB"/>
        </w:rPr>
        <w:t>Contextual Safeguarding Network provides a school self-assessment toolkit and guidance for addressing HSB in schools.</w:t>
      </w:r>
    </w:p>
    <w:p w14:paraId="1465F1A2" w14:textId="1EEB9000"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pPr>
      <w:hyperlink r:id="rId48" w:history="1">
        <w:r w:rsidRPr="00C935AF">
          <w:rPr>
            <w:color w:val="0000FF"/>
            <w:u w:val="single"/>
          </w:rPr>
          <w:t>Toolkit Overview | Contextual Safeguarding</w:t>
        </w:r>
      </w:hyperlink>
    </w:p>
    <w:p w14:paraId="25F38202"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rPr>
          <w:rFonts w:eastAsia="Times New Roman"/>
          <w:sz w:val="24"/>
          <w:szCs w:val="24"/>
          <w:lang w:eastAsia="en-GB"/>
        </w:rPr>
      </w:pPr>
      <w:r w:rsidRPr="00C935AF">
        <w:rPr>
          <w:rFonts w:eastAsia="Times New Roman"/>
          <w:sz w:val="24"/>
          <w:szCs w:val="24"/>
          <w:lang w:eastAsia="en-GB"/>
        </w:rPr>
        <w:t>Stop It Now -Preventing harmful sexual behaviour in children -Stop It Now provides a guide for parents, carers and professionals to help everyone do their part in keeping children safe, they also run a free confidential helpline.</w:t>
      </w:r>
    </w:p>
    <w:p w14:paraId="73177396" w14:textId="2052AE0B"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rPr>
          <w:rFonts w:eastAsia="Times New Roman"/>
          <w:sz w:val="24"/>
          <w:szCs w:val="24"/>
          <w:lang w:eastAsia="en-GB"/>
        </w:rPr>
      </w:pPr>
      <w:hyperlink r:id="rId49" w:history="1">
        <w:r w:rsidRPr="00C935AF">
          <w:rPr>
            <w:rStyle w:val="Hyperlink"/>
            <w:rFonts w:eastAsia="Times New Roman" w:cs="Arial"/>
            <w:sz w:val="24"/>
            <w:szCs w:val="24"/>
            <w:lang w:eastAsia="en-GB"/>
          </w:rPr>
          <w:t>www.stopitnow.org.uk</w:t>
        </w:r>
      </w:hyperlink>
    </w:p>
    <w:p w14:paraId="33BC1366" w14:textId="052A2FFA" w:rsidR="0063464E"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rPr>
          <w:rFonts w:eastAsia="Times New Roman"/>
          <w:sz w:val="24"/>
          <w:szCs w:val="24"/>
          <w:lang w:eastAsia="en-GB"/>
        </w:rPr>
      </w:pPr>
      <w:r w:rsidRPr="00C935AF">
        <w:rPr>
          <w:rFonts w:eastAsia="Times New Roman"/>
          <w:sz w:val="24"/>
          <w:szCs w:val="24"/>
          <w:lang w:eastAsia="en-GB"/>
        </w:rPr>
        <w:t xml:space="preserve">It is important that the perpetrator(s)is/are also given the correct support to try to stop them re-offending and to address any underlying trauma that may be causing this behaviour. Addressing inappropriate behaviour </w:t>
      </w:r>
      <w:r w:rsidRPr="00C935AF">
        <w:rPr>
          <w:rFonts w:eastAsia="Times New Roman"/>
          <w:b/>
          <w:bCs/>
          <w:sz w:val="24"/>
          <w:szCs w:val="24"/>
          <w:lang w:eastAsia="en-GB"/>
        </w:rPr>
        <w:t xml:space="preserve">can </w:t>
      </w:r>
      <w:r w:rsidRPr="00C935AF">
        <w:rPr>
          <w:rFonts w:eastAsia="Times New Roman"/>
          <w:sz w:val="24"/>
          <w:szCs w:val="24"/>
          <w:lang w:eastAsia="en-GB"/>
        </w:rPr>
        <w:t>be an important intervention that helps prevent problematic, abusive and/or violent behaviour in the future.</w:t>
      </w:r>
    </w:p>
    <w:p w14:paraId="3E7F3F52" w14:textId="77777777" w:rsidR="00CE11CC" w:rsidRPr="00C935AF" w:rsidRDefault="00CE11CC"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109"/>
        <w:rPr>
          <w:rFonts w:eastAsia="Times New Roman"/>
          <w:sz w:val="24"/>
          <w:szCs w:val="24"/>
          <w:lang w:eastAsia="en-GB"/>
        </w:rPr>
      </w:pPr>
    </w:p>
    <w:p w14:paraId="286DD5EC" w14:textId="1B4717A8" w:rsidR="00770AA7" w:rsidRPr="00C935AF" w:rsidRDefault="00770AA7" w:rsidP="00770AA7">
      <w:pPr>
        <w:pStyle w:val="default0"/>
        <w:numPr>
          <w:ilvl w:val="3"/>
          <w:numId w:val="4"/>
        </w:numPr>
        <w:rPr>
          <w:b/>
          <w:bCs/>
        </w:rPr>
      </w:pPr>
      <w:r w:rsidRPr="00C935AF">
        <w:rPr>
          <w:b/>
          <w:bCs/>
        </w:rPr>
        <w:t>Child on Child abuse -Keeping Children Safe in Education 202</w:t>
      </w:r>
      <w:r w:rsidR="00CE11CC" w:rsidRPr="00C935AF">
        <w:rPr>
          <w:b/>
          <w:bCs/>
        </w:rPr>
        <w:t>5</w:t>
      </w:r>
      <w:r w:rsidRPr="00C935AF">
        <w:rPr>
          <w:b/>
          <w:bCs/>
        </w:rPr>
        <w:t xml:space="preserve"> Page 14</w:t>
      </w:r>
      <w:r w:rsidR="00CE11CC" w:rsidRPr="00C935AF">
        <w:rPr>
          <w:b/>
          <w:bCs/>
        </w:rPr>
        <w:t>7</w:t>
      </w:r>
    </w:p>
    <w:p w14:paraId="18B478E2" w14:textId="77777777" w:rsidR="00770AA7" w:rsidRPr="00C935AF" w:rsidRDefault="00770AA7" w:rsidP="00770AA7">
      <w:pPr>
        <w:pStyle w:val="default0"/>
        <w:rPr>
          <w:b/>
        </w:rPr>
      </w:pPr>
    </w:p>
    <w:p w14:paraId="5E8E27C7" w14:textId="77777777" w:rsidR="00770AA7" w:rsidRPr="00C935AF" w:rsidRDefault="00770AA7" w:rsidP="00770AA7">
      <w:pPr>
        <w:pStyle w:val="default0"/>
      </w:pPr>
      <w:r w:rsidRPr="00C935AF">
        <w:t xml:space="preserve">Staff should be aware that safeguarding issues can manifest themselves via child-on-child abuse. This is most likely to </w:t>
      </w:r>
      <w:proofErr w:type="gramStart"/>
      <w:r w:rsidRPr="00C935AF">
        <w:t>include, but</w:t>
      </w:r>
      <w:proofErr w:type="gramEnd"/>
      <w:r w:rsidRPr="00C935AF">
        <w:t xml:space="preserve"> not limited to: bullying (including cyber bullying), gender-based violence/sexual assaults and sexting.</w:t>
      </w:r>
    </w:p>
    <w:p w14:paraId="0E98E78B" w14:textId="77777777" w:rsidR="00770AA7" w:rsidRPr="00C935AF" w:rsidRDefault="00770AA7" w:rsidP="00770AA7">
      <w:pPr>
        <w:pStyle w:val="default0"/>
      </w:pPr>
    </w:p>
    <w:p w14:paraId="1AF788B4" w14:textId="77777777" w:rsidR="00770AA7" w:rsidRPr="00C935AF" w:rsidRDefault="00770AA7" w:rsidP="00770AA7">
      <w:pPr>
        <w:pStyle w:val="NoSpacing"/>
        <w:rPr>
          <w:rFonts w:ascii="Arial" w:hAnsi="Arial" w:cs="Arial"/>
          <w:sz w:val="24"/>
          <w:szCs w:val="24"/>
          <w:lang w:eastAsia="en-GB"/>
        </w:rPr>
      </w:pPr>
      <w:r w:rsidRPr="00C935AF">
        <w:rPr>
          <w:rFonts w:ascii="Arial" w:hAnsi="Arial" w:cs="Arial"/>
          <w:b/>
          <w:bCs/>
          <w:sz w:val="24"/>
          <w:szCs w:val="24"/>
          <w:lang w:eastAsia="en-GB"/>
        </w:rPr>
        <w:t xml:space="preserve">All </w:t>
      </w:r>
      <w:r w:rsidRPr="00C935AF">
        <w:rPr>
          <w:rFonts w:ascii="Arial" w:hAnsi="Arial" w:cs="Arial"/>
          <w:sz w:val="24"/>
          <w:szCs w:val="24"/>
          <w:lang w:eastAsia="en-GB"/>
        </w:rPr>
        <w:t xml:space="preserve">staff should be aware that children can abuse other children (often referred to as child-on-child abuse). This is most likely to include, but may not be limited to: </w:t>
      </w:r>
    </w:p>
    <w:p w14:paraId="254426A0" w14:textId="77777777" w:rsidR="00770AA7" w:rsidRPr="00C935AF" w:rsidRDefault="00770AA7" w:rsidP="001B14E9">
      <w:pPr>
        <w:pStyle w:val="NoSpacing"/>
        <w:numPr>
          <w:ilvl w:val="0"/>
          <w:numId w:val="61"/>
        </w:numPr>
        <w:rPr>
          <w:rFonts w:ascii="Arial" w:hAnsi="Arial" w:cs="Arial"/>
          <w:sz w:val="24"/>
          <w:szCs w:val="24"/>
          <w:lang w:eastAsia="en-GB"/>
        </w:rPr>
      </w:pPr>
      <w:r w:rsidRPr="00C935AF">
        <w:rPr>
          <w:rFonts w:ascii="Arial" w:hAnsi="Arial" w:cs="Arial"/>
          <w:sz w:val="24"/>
          <w:szCs w:val="24"/>
          <w:lang w:eastAsia="en-GB"/>
        </w:rPr>
        <w:t xml:space="preserve">bullying (including cyberbullying). </w:t>
      </w:r>
    </w:p>
    <w:p w14:paraId="428A9BAC" w14:textId="77777777" w:rsidR="00770AA7" w:rsidRPr="00C935AF" w:rsidRDefault="00770AA7" w:rsidP="001B14E9">
      <w:pPr>
        <w:pStyle w:val="NoSpacing"/>
        <w:numPr>
          <w:ilvl w:val="0"/>
          <w:numId w:val="61"/>
        </w:numPr>
        <w:rPr>
          <w:rFonts w:ascii="Arial" w:hAnsi="Arial" w:cs="Arial"/>
          <w:sz w:val="24"/>
          <w:szCs w:val="24"/>
          <w:lang w:eastAsia="en-GB"/>
        </w:rPr>
      </w:pPr>
      <w:r w:rsidRPr="00C935AF">
        <w:rPr>
          <w:rFonts w:ascii="Arial" w:hAnsi="Arial" w:cs="Arial"/>
          <w:sz w:val="24"/>
          <w:szCs w:val="24"/>
          <w:lang w:eastAsia="en-GB"/>
        </w:rPr>
        <w:t xml:space="preserve">physical abuse such as hitting, kicking, shaking, biting, hair pulling, or otherwise causing physical harm. </w:t>
      </w:r>
    </w:p>
    <w:p w14:paraId="5A82DD44" w14:textId="77777777" w:rsidR="00770AA7" w:rsidRPr="00C935AF" w:rsidRDefault="00770AA7" w:rsidP="001B14E9">
      <w:pPr>
        <w:pStyle w:val="NoSpacing"/>
        <w:numPr>
          <w:ilvl w:val="0"/>
          <w:numId w:val="61"/>
        </w:numPr>
        <w:rPr>
          <w:rFonts w:ascii="Arial" w:hAnsi="Arial" w:cs="Arial"/>
          <w:sz w:val="24"/>
          <w:szCs w:val="24"/>
          <w:lang w:eastAsia="en-GB"/>
        </w:rPr>
      </w:pPr>
      <w:r w:rsidRPr="00C935AF">
        <w:rPr>
          <w:rFonts w:ascii="Arial" w:hAnsi="Arial" w:cs="Arial"/>
          <w:sz w:val="24"/>
          <w:szCs w:val="24"/>
          <w:lang w:eastAsia="en-GB"/>
        </w:rPr>
        <w:t xml:space="preserve">sexual violence, such as rape, assault by penetration and sexual assault. </w:t>
      </w:r>
    </w:p>
    <w:p w14:paraId="696F53FD" w14:textId="77777777" w:rsidR="00770AA7" w:rsidRPr="00C935AF" w:rsidRDefault="00770AA7" w:rsidP="001B14E9">
      <w:pPr>
        <w:pStyle w:val="NoSpacing"/>
        <w:numPr>
          <w:ilvl w:val="0"/>
          <w:numId w:val="61"/>
        </w:numPr>
        <w:rPr>
          <w:rFonts w:ascii="Arial" w:hAnsi="Arial" w:cs="Arial"/>
          <w:sz w:val="24"/>
          <w:szCs w:val="24"/>
          <w:lang w:eastAsia="en-GB"/>
        </w:rPr>
      </w:pPr>
      <w:r w:rsidRPr="00C935AF">
        <w:rPr>
          <w:rFonts w:ascii="Arial" w:hAnsi="Arial" w:cs="Arial"/>
          <w:sz w:val="24"/>
          <w:szCs w:val="24"/>
          <w:lang w:eastAsia="en-GB"/>
        </w:rPr>
        <w:t xml:space="preserve">sexual harassment, such as sexual comments, remarks, jokes and online sexual harassment, which may be stand-alone or part of a broader pattern of abuse. </w:t>
      </w:r>
    </w:p>
    <w:p w14:paraId="6EF60C64" w14:textId="77777777" w:rsidR="00770AA7" w:rsidRPr="00C935AF" w:rsidRDefault="00770AA7" w:rsidP="001B14E9">
      <w:pPr>
        <w:pStyle w:val="NoSpacing"/>
        <w:numPr>
          <w:ilvl w:val="0"/>
          <w:numId w:val="61"/>
        </w:numPr>
        <w:rPr>
          <w:rFonts w:ascii="Arial" w:hAnsi="Arial" w:cs="Arial"/>
          <w:sz w:val="24"/>
          <w:szCs w:val="24"/>
          <w:lang w:eastAsia="en-GB"/>
        </w:rPr>
      </w:pPr>
      <w:r w:rsidRPr="00C935AF">
        <w:rPr>
          <w:rFonts w:ascii="Arial" w:hAnsi="Arial" w:cs="Arial"/>
          <w:sz w:val="24"/>
          <w:szCs w:val="24"/>
          <w:lang w:eastAsia="en-GB"/>
        </w:rPr>
        <w:lastRenderedPageBreak/>
        <w:t xml:space="preserve">up skirting, typically involves taking a picture under a person’s clothing without them knowing, with the intention of viewing their genitals or buttocks to obtain sexual gratification, or cause the victim humiliation, distress or alarm; which sexting (also known as youth produced sexual imagery); and </w:t>
      </w:r>
    </w:p>
    <w:p w14:paraId="70463F5A" w14:textId="77777777" w:rsidR="00770AA7" w:rsidRPr="00C935AF" w:rsidRDefault="00770AA7" w:rsidP="001B14E9">
      <w:pPr>
        <w:pStyle w:val="NoSpacing"/>
        <w:numPr>
          <w:ilvl w:val="0"/>
          <w:numId w:val="61"/>
        </w:numPr>
        <w:rPr>
          <w:rFonts w:ascii="Arial" w:hAnsi="Arial" w:cs="Arial"/>
          <w:sz w:val="24"/>
          <w:szCs w:val="24"/>
          <w:lang w:eastAsia="en-GB"/>
        </w:rPr>
      </w:pPr>
      <w:r w:rsidRPr="00C935AF">
        <w:rPr>
          <w:rFonts w:ascii="Arial" w:hAnsi="Arial" w:cs="Arial"/>
          <w:sz w:val="24"/>
          <w:szCs w:val="24"/>
          <w:lang w:eastAsia="en-GB"/>
        </w:rPr>
        <w:t xml:space="preserve">initiation/hazing type violence and rituals </w:t>
      </w:r>
    </w:p>
    <w:p w14:paraId="51F9569B" w14:textId="77777777" w:rsidR="00770AA7" w:rsidRPr="00C935AF" w:rsidRDefault="00770AA7" w:rsidP="00770AA7">
      <w:pPr>
        <w:pStyle w:val="default0"/>
      </w:pPr>
    </w:p>
    <w:p w14:paraId="657C5C56" w14:textId="49BBA15B" w:rsidR="00770AA7" w:rsidRPr="00C935AF" w:rsidRDefault="00770AA7" w:rsidP="00770AA7">
      <w:pPr>
        <w:pStyle w:val="default0"/>
      </w:pPr>
      <w:r w:rsidRPr="00C935AF">
        <w:t xml:space="preserve">At </w:t>
      </w:r>
      <w:r w:rsidR="00F65DAA">
        <w:t>ALT Nottingham</w:t>
      </w:r>
      <w:r w:rsidRPr="00C935AF">
        <w:t xml:space="preserve"> we believe that all children have a right to attend school and learn in a safe environment. Children should be free from harm by adults in the school and other students. We recognise that some students will sometimes negatively affect the learning and wellbeing of others and their behaviour will be dealt with under the school’s Behaviour Policy.</w:t>
      </w:r>
    </w:p>
    <w:p w14:paraId="6EEF3BE3" w14:textId="77777777" w:rsidR="00770AA7" w:rsidRPr="00C935AF" w:rsidRDefault="00770AA7" w:rsidP="00770AA7">
      <w:pPr>
        <w:pStyle w:val="default0"/>
      </w:pPr>
    </w:p>
    <w:p w14:paraId="6AD95BD6" w14:textId="504CD488" w:rsidR="00770AA7" w:rsidRPr="00C935AF" w:rsidRDefault="00770AA7" w:rsidP="00770AA7">
      <w:pPr>
        <w:pStyle w:val="default0"/>
        <w:numPr>
          <w:ilvl w:val="3"/>
          <w:numId w:val="4"/>
        </w:numPr>
      </w:pPr>
      <w:r w:rsidRPr="00C935AF">
        <w:rPr>
          <w:b/>
          <w:bCs/>
        </w:rPr>
        <w:t>Neglect</w:t>
      </w:r>
      <w:r w:rsidRPr="00C935AF">
        <w:t xml:space="preserve"> – </w:t>
      </w:r>
      <w:r w:rsidRPr="00C935AF">
        <w:rPr>
          <w:b/>
          <w:bCs/>
          <w:i/>
          <w:iCs/>
        </w:rPr>
        <w:t>Keeping Children Safe in Education 202</w:t>
      </w:r>
      <w:r w:rsidR="00CE11CC" w:rsidRPr="00C935AF">
        <w:rPr>
          <w:b/>
          <w:bCs/>
          <w:i/>
          <w:iCs/>
        </w:rPr>
        <w:t>5</w:t>
      </w:r>
      <w:r w:rsidRPr="00C935AF">
        <w:rPr>
          <w:b/>
          <w:bCs/>
          <w:i/>
          <w:iCs/>
        </w:rPr>
        <w:t xml:space="preserve"> </w:t>
      </w:r>
      <w:r w:rsidRPr="00C935AF">
        <w:rPr>
          <w:b/>
          <w:bCs/>
        </w:rPr>
        <w:t>Page 1</w:t>
      </w:r>
      <w:r w:rsidR="00CE11CC" w:rsidRPr="00C935AF">
        <w:rPr>
          <w:b/>
          <w:bCs/>
        </w:rPr>
        <w:t>2</w:t>
      </w:r>
      <w:r w:rsidRPr="00C935AF">
        <w:rPr>
          <w:b/>
          <w:bCs/>
        </w:rPr>
        <w:t>-1</w:t>
      </w:r>
      <w:r w:rsidR="00CE11CC" w:rsidRPr="00C935AF">
        <w:rPr>
          <w:b/>
          <w:bCs/>
        </w:rPr>
        <w:t>3</w:t>
      </w:r>
      <w:r w:rsidRPr="00C935AF">
        <w:rPr>
          <w:b/>
          <w:bCs/>
        </w:rPr>
        <w:t xml:space="preserve"> Paragraph </w:t>
      </w:r>
      <w:r w:rsidR="00096E87" w:rsidRPr="00C935AF">
        <w:rPr>
          <w:b/>
          <w:bCs/>
        </w:rPr>
        <w:t>28</w:t>
      </w:r>
      <w:r w:rsidRPr="00C935AF">
        <w:rPr>
          <w:b/>
          <w:bCs/>
        </w:rPr>
        <w:t xml:space="preserve"> and</w:t>
      </w:r>
      <w:r w:rsidRPr="00C935AF">
        <w:t xml:space="preserve"> </w:t>
      </w:r>
      <w:r w:rsidRPr="00C935AF">
        <w:rPr>
          <w:b/>
          <w:bCs/>
          <w:i/>
          <w:iCs/>
        </w:rPr>
        <w:t>Annex A, Page 14</w:t>
      </w:r>
      <w:r w:rsidR="00CE11CC" w:rsidRPr="00C935AF">
        <w:rPr>
          <w:b/>
          <w:bCs/>
          <w:i/>
          <w:iCs/>
        </w:rPr>
        <w:t>6</w:t>
      </w:r>
      <w:r w:rsidRPr="00C935AF">
        <w:rPr>
          <w:b/>
          <w:bCs/>
          <w:i/>
          <w:iCs/>
        </w:rPr>
        <w:t xml:space="preserve"> Paragraph 10</w:t>
      </w:r>
    </w:p>
    <w:p w14:paraId="2FA521FF" w14:textId="77777777" w:rsidR="00770AA7" w:rsidRPr="00C935AF" w:rsidRDefault="00770AA7" w:rsidP="00770AA7">
      <w:pPr>
        <w:pStyle w:val="Default"/>
        <w:pBdr>
          <w:top w:val="none" w:sz="0" w:space="0" w:color="auto"/>
          <w:left w:val="none" w:sz="0" w:space="0" w:color="auto"/>
          <w:bottom w:val="none" w:sz="0" w:space="0" w:color="auto"/>
          <w:right w:val="none" w:sz="0" w:space="0" w:color="auto"/>
          <w:bar w:val="none" w:sz="0" w:color="auto"/>
        </w:pBdr>
        <w:tabs>
          <w:tab w:val="left" w:pos="540"/>
        </w:tabs>
        <w:rPr>
          <w:b/>
          <w:i/>
        </w:rPr>
      </w:pPr>
    </w:p>
    <w:p w14:paraId="6D15F3D9"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93"/>
        <w:rPr>
          <w:rFonts w:eastAsia="Times New Roman"/>
          <w:sz w:val="24"/>
          <w:szCs w:val="24"/>
          <w:lang w:eastAsia="en-GB"/>
        </w:rPr>
      </w:pPr>
      <w:r w:rsidRPr="00C935AF">
        <w:rPr>
          <w:rFonts w:eastAsia="Times New Roman"/>
          <w:sz w:val="24"/>
          <w:szCs w:val="24"/>
          <w:lang w:eastAsia="en-GB"/>
        </w:rPr>
        <w:t>The persistent failure to meet a child’s basic physical and/or psychological needs, likely to result in the serious impairment of the child’s health or development.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7E38BF38"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rPr>
          <w:rFonts w:eastAsia="Times New Roman"/>
          <w:sz w:val="24"/>
          <w:szCs w:val="24"/>
          <w:lang w:eastAsia="en-GB"/>
        </w:rPr>
      </w:pPr>
      <w:r w:rsidRPr="00C935AF">
        <w:rPr>
          <w:rFonts w:eastAsia="Times New Roman"/>
          <w:sz w:val="24"/>
          <w:szCs w:val="24"/>
          <w:lang w:eastAsia="en-GB"/>
        </w:rPr>
        <w:t>All staff should be aware that child sexual and child criminal exploitation are forms of child abuse.</w:t>
      </w:r>
    </w:p>
    <w:p w14:paraId="10248CFA" w14:textId="77777777" w:rsidR="00770AA7" w:rsidRPr="00C935AF" w:rsidRDefault="00770AA7" w:rsidP="00770AA7">
      <w:pPr>
        <w:pStyle w:val="BodyText"/>
        <w:ind w:right="106"/>
        <w:jc w:val="both"/>
      </w:pPr>
    </w:p>
    <w:p w14:paraId="65410ED6" w14:textId="77777777" w:rsidR="00770AA7" w:rsidRPr="00C935AF" w:rsidRDefault="00770AA7" w:rsidP="00770AA7">
      <w:pPr>
        <w:pStyle w:val="BodyText"/>
        <w:ind w:right="106"/>
        <w:jc w:val="both"/>
      </w:pPr>
      <w:r w:rsidRPr="00C935AF">
        <w:t>Nottinghamshire and Nottingham City Safeguarding Children Partnerships</w:t>
      </w:r>
      <w:r w:rsidRPr="00C935AF">
        <w:rPr>
          <w:spacing w:val="-4"/>
        </w:rPr>
        <w:t xml:space="preserve"> </w:t>
      </w:r>
      <w:r w:rsidRPr="00C935AF">
        <w:t>have</w:t>
      </w:r>
      <w:r w:rsidRPr="00C935AF">
        <w:rPr>
          <w:spacing w:val="-6"/>
        </w:rPr>
        <w:t xml:space="preserve"> </w:t>
      </w:r>
      <w:r w:rsidRPr="00C935AF">
        <w:t>adapted</w:t>
      </w:r>
      <w:r w:rsidRPr="00C935AF">
        <w:rPr>
          <w:spacing w:val="-4"/>
        </w:rPr>
        <w:t xml:space="preserve"> </w:t>
      </w:r>
      <w:r w:rsidRPr="00C935AF">
        <w:t>this</w:t>
      </w:r>
      <w:r w:rsidRPr="00C935AF">
        <w:rPr>
          <w:spacing w:val="-4"/>
        </w:rPr>
        <w:t xml:space="preserve"> </w:t>
      </w:r>
      <w:r w:rsidRPr="00C935AF">
        <w:t>toolkit</w:t>
      </w:r>
      <w:r w:rsidRPr="00C935AF">
        <w:rPr>
          <w:spacing w:val="-4"/>
        </w:rPr>
        <w:t xml:space="preserve"> </w:t>
      </w:r>
      <w:r w:rsidRPr="00C935AF">
        <w:t>which</w:t>
      </w:r>
      <w:r w:rsidRPr="00C935AF">
        <w:rPr>
          <w:spacing w:val="-4"/>
        </w:rPr>
        <w:t xml:space="preserve"> </w:t>
      </w:r>
      <w:r w:rsidRPr="00C935AF">
        <w:t>was</w:t>
      </w:r>
      <w:r w:rsidRPr="00C935AF">
        <w:rPr>
          <w:spacing w:val="-4"/>
        </w:rPr>
        <w:t xml:space="preserve"> </w:t>
      </w:r>
      <w:r w:rsidRPr="00C935AF">
        <w:t>initially</w:t>
      </w:r>
      <w:r w:rsidRPr="00C935AF">
        <w:rPr>
          <w:spacing w:val="-6"/>
        </w:rPr>
        <w:t xml:space="preserve"> </w:t>
      </w:r>
      <w:r w:rsidRPr="00C935AF">
        <w:t>developed</w:t>
      </w:r>
      <w:r w:rsidRPr="00C935AF">
        <w:rPr>
          <w:spacing w:val="-4"/>
        </w:rPr>
        <w:t xml:space="preserve"> </w:t>
      </w:r>
      <w:r w:rsidRPr="00C935AF">
        <w:t>by</w:t>
      </w:r>
      <w:r w:rsidRPr="00C935AF">
        <w:rPr>
          <w:spacing w:val="-6"/>
        </w:rPr>
        <w:t xml:space="preserve"> </w:t>
      </w:r>
      <w:r w:rsidRPr="00C935AF">
        <w:t>Jane</w:t>
      </w:r>
      <w:r w:rsidRPr="00C935AF">
        <w:rPr>
          <w:spacing w:val="-7"/>
        </w:rPr>
        <w:t xml:space="preserve"> </w:t>
      </w:r>
      <w:proofErr w:type="spellStart"/>
      <w:r w:rsidRPr="00C935AF">
        <w:t>Wiffin</w:t>
      </w:r>
      <w:proofErr w:type="spellEnd"/>
      <w:r w:rsidRPr="00C935AF">
        <w:rPr>
          <w:spacing w:val="-4"/>
        </w:rPr>
        <w:t xml:space="preserve"> </w:t>
      </w:r>
      <w:r w:rsidRPr="00C935AF">
        <w:t>on</w:t>
      </w:r>
      <w:r w:rsidRPr="00C935AF">
        <w:rPr>
          <w:spacing w:val="-4"/>
        </w:rPr>
        <w:t xml:space="preserve"> </w:t>
      </w:r>
      <w:r w:rsidRPr="00C935AF">
        <w:t>behalf</w:t>
      </w:r>
      <w:r w:rsidRPr="00C935AF">
        <w:rPr>
          <w:spacing w:val="-4"/>
        </w:rPr>
        <w:t xml:space="preserve"> </w:t>
      </w:r>
      <w:r w:rsidRPr="00C935AF">
        <w:t>of Hounslow LSCB and then revised by North Somerset; to offer a ‘Structured Judgement Approach’ to the identification of child neglect and</w:t>
      </w:r>
      <w:r w:rsidRPr="00C935AF">
        <w:rPr>
          <w:spacing w:val="-16"/>
        </w:rPr>
        <w:t xml:space="preserve"> </w:t>
      </w:r>
      <w:r w:rsidRPr="00C935AF">
        <w:t>the</w:t>
      </w:r>
      <w:r w:rsidRPr="00C935AF">
        <w:rPr>
          <w:spacing w:val="-18"/>
        </w:rPr>
        <w:t xml:space="preserve"> </w:t>
      </w:r>
      <w:r w:rsidRPr="00C935AF">
        <w:t>tools</w:t>
      </w:r>
      <w:r w:rsidRPr="00C935AF">
        <w:rPr>
          <w:spacing w:val="-17"/>
        </w:rPr>
        <w:t xml:space="preserve"> </w:t>
      </w:r>
      <w:r w:rsidRPr="00C935AF">
        <w:t>for</w:t>
      </w:r>
      <w:r w:rsidRPr="00C935AF">
        <w:rPr>
          <w:spacing w:val="-17"/>
        </w:rPr>
        <w:t xml:space="preserve"> </w:t>
      </w:r>
      <w:r w:rsidRPr="00C935AF">
        <w:t>agencies</w:t>
      </w:r>
      <w:r w:rsidRPr="00C935AF">
        <w:rPr>
          <w:spacing w:val="-15"/>
        </w:rPr>
        <w:t xml:space="preserve"> </w:t>
      </w:r>
      <w:r w:rsidRPr="00C935AF">
        <w:t>to</w:t>
      </w:r>
      <w:r w:rsidRPr="00C935AF">
        <w:rPr>
          <w:spacing w:val="-15"/>
        </w:rPr>
        <w:t xml:space="preserve"> </w:t>
      </w:r>
      <w:r w:rsidRPr="00C935AF">
        <w:t>work</w:t>
      </w:r>
      <w:r w:rsidRPr="00C935AF">
        <w:rPr>
          <w:spacing w:val="-17"/>
        </w:rPr>
        <w:t xml:space="preserve"> </w:t>
      </w:r>
      <w:r w:rsidRPr="00C935AF">
        <w:t>in</w:t>
      </w:r>
      <w:r w:rsidRPr="00C935AF">
        <w:rPr>
          <w:spacing w:val="-16"/>
        </w:rPr>
        <w:t xml:space="preserve"> </w:t>
      </w:r>
      <w:r w:rsidRPr="00C935AF">
        <w:t>partnership</w:t>
      </w:r>
      <w:r w:rsidRPr="00C935AF">
        <w:rPr>
          <w:spacing w:val="-16"/>
        </w:rPr>
        <w:t xml:space="preserve"> </w:t>
      </w:r>
      <w:r w:rsidRPr="00C935AF">
        <w:t>with</w:t>
      </w:r>
      <w:r w:rsidRPr="00C935AF">
        <w:rPr>
          <w:spacing w:val="-13"/>
        </w:rPr>
        <w:t xml:space="preserve"> </w:t>
      </w:r>
      <w:r w:rsidRPr="00C935AF">
        <w:t>families</w:t>
      </w:r>
      <w:r w:rsidRPr="00C935AF">
        <w:rPr>
          <w:spacing w:val="-16"/>
        </w:rPr>
        <w:t xml:space="preserve"> </w:t>
      </w:r>
      <w:r w:rsidRPr="00C935AF">
        <w:t>to</w:t>
      </w:r>
      <w:r w:rsidRPr="00C935AF">
        <w:rPr>
          <w:spacing w:val="-16"/>
        </w:rPr>
        <w:t xml:space="preserve"> </w:t>
      </w:r>
      <w:r w:rsidRPr="00C935AF">
        <w:t>improve</w:t>
      </w:r>
      <w:r w:rsidRPr="00C935AF">
        <w:rPr>
          <w:spacing w:val="-16"/>
        </w:rPr>
        <w:t xml:space="preserve"> </w:t>
      </w:r>
      <w:r w:rsidRPr="00C935AF">
        <w:t>outcomes</w:t>
      </w:r>
      <w:r w:rsidRPr="00C935AF">
        <w:rPr>
          <w:spacing w:val="-19"/>
        </w:rPr>
        <w:t xml:space="preserve"> </w:t>
      </w:r>
      <w:r w:rsidRPr="00C935AF">
        <w:t>for</w:t>
      </w:r>
      <w:r w:rsidRPr="00C935AF">
        <w:rPr>
          <w:spacing w:val="-17"/>
        </w:rPr>
        <w:t xml:space="preserve"> </w:t>
      </w:r>
      <w:r w:rsidRPr="00C935AF">
        <w:t>the</w:t>
      </w:r>
      <w:r w:rsidRPr="00C935AF">
        <w:rPr>
          <w:spacing w:val="-18"/>
        </w:rPr>
        <w:t xml:space="preserve"> </w:t>
      </w:r>
      <w:r w:rsidRPr="00C935AF">
        <w:t>children and young</w:t>
      </w:r>
      <w:r w:rsidRPr="00C935AF">
        <w:rPr>
          <w:spacing w:val="-6"/>
        </w:rPr>
        <w:t xml:space="preserve"> </w:t>
      </w:r>
      <w:r w:rsidRPr="00C935AF">
        <w:t xml:space="preserve">people.  </w:t>
      </w:r>
    </w:p>
    <w:p w14:paraId="0BE3148B" w14:textId="77777777" w:rsidR="00770AA7" w:rsidRPr="00C935AF" w:rsidRDefault="00770AA7" w:rsidP="00770AA7">
      <w:pPr>
        <w:pStyle w:val="BodyText"/>
        <w:ind w:right="106"/>
        <w:jc w:val="both"/>
        <w:rPr>
          <w:b/>
          <w:color w:val="2F5496"/>
          <w:u w:val="single"/>
        </w:rPr>
      </w:pPr>
    </w:p>
    <w:p w14:paraId="2197C215" w14:textId="77777777" w:rsidR="00770AA7" w:rsidRPr="00C935AF" w:rsidRDefault="00770AA7" w:rsidP="00770AA7">
      <w:pPr>
        <w:pStyle w:val="BodyText"/>
        <w:ind w:right="106"/>
        <w:jc w:val="both"/>
      </w:pPr>
      <w:bookmarkStart w:id="26" w:name="_Hlk139375944"/>
      <w:r w:rsidRPr="00C935AF">
        <w:rPr>
          <w:b/>
          <w:u w:val="single"/>
        </w:rPr>
        <w:t>Child and Young Person’s Neglect Toolkit for assisting in the identification of Child Neglect</w:t>
      </w:r>
    </w:p>
    <w:p w14:paraId="55FD7233" w14:textId="77777777" w:rsidR="00770AA7" w:rsidRPr="00C935AF" w:rsidRDefault="00770AA7" w:rsidP="00770AA7">
      <w:pPr>
        <w:pStyle w:val="BodyText"/>
        <w:spacing w:before="240"/>
        <w:ind w:right="104"/>
        <w:jc w:val="both"/>
      </w:pPr>
      <w:r w:rsidRPr="00C935AF">
        <w:t xml:space="preserve">The Toolkit should be used in conjunction with the local Nottinghamshire and Nottingham City Pathway documents which provide guidance on thresholds for services, and the interagency Procedures and Guidance </w:t>
      </w:r>
      <w:hyperlink r:id="rId50" w:history="1">
        <w:r w:rsidRPr="00C935AF">
          <w:rPr>
            <w:rStyle w:val="Hyperlink"/>
            <w:rFonts w:cs="Arial"/>
          </w:rPr>
          <w:t>http://nottinghamshirescb.proceduresonline.com/p_neglect.html</w:t>
        </w:r>
      </w:hyperlink>
      <w:r w:rsidRPr="00C935AF">
        <w:t>.</w:t>
      </w:r>
    </w:p>
    <w:p w14:paraId="7712EECF" w14:textId="77777777" w:rsidR="00770AA7" w:rsidRPr="00C935AF" w:rsidRDefault="00770AA7" w:rsidP="001B14E9">
      <w:pPr>
        <w:pStyle w:val="BodyText"/>
        <w:numPr>
          <w:ilvl w:val="0"/>
          <w:numId w:val="62"/>
        </w:numPr>
        <w:spacing w:before="240"/>
        <w:ind w:right="104"/>
        <w:jc w:val="both"/>
      </w:pPr>
      <w:r w:rsidRPr="00C935AF">
        <w:t xml:space="preserve">Nottinghamshire:  Pathway to Provision </w:t>
      </w:r>
      <w:hyperlink r:id="rId51" w:history="1">
        <w:r w:rsidRPr="00C935AF">
          <w:rPr>
            <w:rStyle w:val="Hyperlink"/>
            <w:rFonts w:cs="Arial"/>
          </w:rPr>
          <w:t>http://www.nottinghamshire.gov.uk/care/childrens-social-care/nottinghamshire-childrens-trust/pathway-to-provision</w:t>
        </w:r>
      </w:hyperlink>
      <w:r w:rsidRPr="00C935AF">
        <w:t xml:space="preserve"> </w:t>
      </w:r>
    </w:p>
    <w:p w14:paraId="2C6064B3" w14:textId="77777777" w:rsidR="00770AA7" w:rsidRPr="00C935AF" w:rsidRDefault="00770AA7" w:rsidP="001B14E9">
      <w:pPr>
        <w:pStyle w:val="BodyText"/>
        <w:numPr>
          <w:ilvl w:val="0"/>
          <w:numId w:val="62"/>
        </w:numPr>
        <w:spacing w:before="240"/>
        <w:ind w:right="104"/>
        <w:rPr>
          <w:b/>
          <w:bCs/>
          <w:u w:val="single"/>
        </w:rPr>
      </w:pPr>
      <w:r w:rsidRPr="00C935AF">
        <w:t xml:space="preserve">Nottingham City:  Threshold of Need </w:t>
      </w:r>
      <w:bookmarkEnd w:id="26"/>
      <w:r w:rsidRPr="00C935AF">
        <w:rPr>
          <w:rFonts w:eastAsia="Arial Unicode MS"/>
          <w:color w:val="000000"/>
          <w:sz w:val="22"/>
          <w:szCs w:val="22"/>
        </w:rPr>
        <w:fldChar w:fldCharType="begin"/>
      </w:r>
      <w:r w:rsidRPr="00C935AF">
        <w:rPr>
          <w:rFonts w:eastAsia="Arial Unicode MS"/>
          <w:color w:val="000000"/>
          <w:sz w:val="22"/>
          <w:szCs w:val="22"/>
        </w:rPr>
        <w:instrText xml:space="preserve"> HYPERLINK "https://www.nottinghamcity.gov.uk/information-for-residents/children-and-families/safeguarding/multi-agency-safeguarding-children-hub-mash/" </w:instrText>
      </w:r>
      <w:r w:rsidRPr="00C935AF">
        <w:rPr>
          <w:rFonts w:eastAsia="Arial Unicode MS"/>
          <w:color w:val="000000"/>
          <w:sz w:val="22"/>
          <w:szCs w:val="22"/>
        </w:rPr>
      </w:r>
      <w:r w:rsidRPr="00C935AF">
        <w:rPr>
          <w:rFonts w:eastAsia="Arial Unicode MS"/>
          <w:color w:val="000000"/>
          <w:sz w:val="22"/>
          <w:szCs w:val="22"/>
        </w:rPr>
        <w:fldChar w:fldCharType="separate"/>
      </w:r>
      <w:r w:rsidRPr="00C935AF">
        <w:rPr>
          <w:rFonts w:eastAsia="Arial Unicode MS"/>
          <w:color w:val="0000FF"/>
          <w:sz w:val="22"/>
          <w:szCs w:val="22"/>
          <w:u w:val="single"/>
        </w:rPr>
        <w:t>Multi Agency Safeguarding Children Hub (MASH) - Nottingham City Council</w:t>
      </w:r>
      <w:r w:rsidRPr="00C935AF">
        <w:rPr>
          <w:rFonts w:eastAsia="Arial Unicode MS"/>
          <w:color w:val="000000"/>
          <w:sz w:val="22"/>
          <w:szCs w:val="22"/>
        </w:rPr>
        <w:fldChar w:fldCharType="end"/>
      </w:r>
    </w:p>
    <w:p w14:paraId="616744C8" w14:textId="77777777" w:rsidR="00B34858" w:rsidRPr="00C935AF" w:rsidRDefault="00B34858" w:rsidP="00770AA7">
      <w:pPr>
        <w:pStyle w:val="default0"/>
        <w:rPr>
          <w:b/>
          <w:bCs/>
          <w:u w:val="single"/>
        </w:rPr>
      </w:pPr>
    </w:p>
    <w:p w14:paraId="0903F747" w14:textId="12F5DB99" w:rsidR="00770AA7" w:rsidRPr="00C935AF" w:rsidRDefault="00770AA7" w:rsidP="00CC4664">
      <w:pPr>
        <w:pStyle w:val="Heading1"/>
        <w:rPr>
          <w:rFonts w:ascii="Arial" w:hAnsi="Arial" w:cs="Arial"/>
          <w:b/>
          <w:bCs/>
          <w:color w:val="000000" w:themeColor="text1"/>
          <w:sz w:val="28"/>
          <w:szCs w:val="28"/>
          <w:u w:val="single"/>
        </w:rPr>
      </w:pPr>
      <w:bookmarkStart w:id="27" w:name="_Toc204179380"/>
      <w:r w:rsidRPr="00C935AF">
        <w:rPr>
          <w:rFonts w:ascii="Arial" w:hAnsi="Arial" w:cs="Arial"/>
          <w:b/>
          <w:bCs/>
          <w:color w:val="000000" w:themeColor="text1"/>
          <w:sz w:val="28"/>
          <w:szCs w:val="28"/>
          <w:u w:val="single"/>
        </w:rPr>
        <w:lastRenderedPageBreak/>
        <w:t xml:space="preserve">Section </w:t>
      </w:r>
      <w:r w:rsidR="00B34858" w:rsidRPr="00C935AF">
        <w:rPr>
          <w:rFonts w:ascii="Arial" w:hAnsi="Arial" w:cs="Arial"/>
          <w:b/>
          <w:bCs/>
          <w:color w:val="000000" w:themeColor="text1"/>
          <w:sz w:val="28"/>
          <w:szCs w:val="28"/>
          <w:u w:val="single"/>
        </w:rPr>
        <w:t>M</w:t>
      </w:r>
      <w:r w:rsidRPr="00C935AF">
        <w:rPr>
          <w:rFonts w:ascii="Arial" w:hAnsi="Arial" w:cs="Arial"/>
          <w:b/>
          <w:bCs/>
          <w:color w:val="000000" w:themeColor="text1"/>
          <w:sz w:val="28"/>
          <w:szCs w:val="28"/>
          <w:u w:val="single"/>
        </w:rPr>
        <w:t>- Contextual safeguarding</w:t>
      </w:r>
      <w:bookmarkEnd w:id="27"/>
    </w:p>
    <w:p w14:paraId="0CC72D0D" w14:textId="62D11F37" w:rsidR="00770AA7" w:rsidRPr="00C935AF" w:rsidRDefault="00770AA7" w:rsidP="00CC4664">
      <w:pPr>
        <w:pStyle w:val="default0"/>
      </w:pPr>
      <w:r w:rsidRPr="00C935AF">
        <w:t xml:space="preserve">This means that incidents and or behaviours are associated with factors outside the school or college and/or occur between children outside the school or college the designated safeguarding lead (or deputy) should be considering contextual safeguarding. This simply means assessments of children in such cases should consider whether wider environmental factors are present in a child’s life that are a threat to their safety and/or welfare. Children’s social care assessments should consider such factors and so, it is important that schools and colleges provide as much information as possible as part of the referral process. This will allow any assessment to consider all the evidence and the full context of any abuse. </w:t>
      </w:r>
    </w:p>
    <w:p w14:paraId="44A30DD2" w14:textId="0BA7611E" w:rsidR="00770AA7" w:rsidRPr="00C935AF" w:rsidRDefault="00770AA7" w:rsidP="00CC4664">
      <w:pPr>
        <w:pStyle w:val="Heading1"/>
        <w:rPr>
          <w:rFonts w:ascii="Arial" w:hAnsi="Arial" w:cs="Arial"/>
          <w:b/>
          <w:bCs/>
          <w:color w:val="000000" w:themeColor="text1"/>
          <w:sz w:val="28"/>
          <w:szCs w:val="28"/>
          <w:u w:val="single"/>
        </w:rPr>
      </w:pPr>
      <w:bookmarkStart w:id="28" w:name="_Toc204179381"/>
      <w:r w:rsidRPr="00C935AF">
        <w:rPr>
          <w:rFonts w:ascii="Arial" w:hAnsi="Arial" w:cs="Arial"/>
          <w:b/>
          <w:bCs/>
          <w:color w:val="000000" w:themeColor="text1"/>
          <w:sz w:val="28"/>
          <w:szCs w:val="28"/>
          <w:u w:val="single"/>
        </w:rPr>
        <w:t xml:space="preserve">Section </w:t>
      </w:r>
      <w:r w:rsidR="00B34858" w:rsidRPr="00C935AF">
        <w:rPr>
          <w:rFonts w:ascii="Arial" w:hAnsi="Arial" w:cs="Arial"/>
          <w:b/>
          <w:bCs/>
          <w:color w:val="000000" w:themeColor="text1"/>
          <w:sz w:val="28"/>
          <w:szCs w:val="28"/>
          <w:u w:val="single"/>
        </w:rPr>
        <w:t>N</w:t>
      </w:r>
      <w:r w:rsidRPr="00C935AF">
        <w:rPr>
          <w:rFonts w:ascii="Arial" w:hAnsi="Arial" w:cs="Arial"/>
          <w:b/>
          <w:bCs/>
          <w:color w:val="000000" w:themeColor="text1"/>
          <w:sz w:val="28"/>
          <w:szCs w:val="28"/>
          <w:u w:val="single"/>
        </w:rPr>
        <w:t>- Professional development and Training</w:t>
      </w:r>
      <w:bookmarkEnd w:id="28"/>
    </w:p>
    <w:p w14:paraId="3E55F94C" w14:textId="77777777" w:rsidR="00770AA7" w:rsidRPr="00C935AF" w:rsidRDefault="00770AA7" w:rsidP="00770AA7">
      <w:pPr>
        <w:pStyle w:val="NoSpacing"/>
        <w:rPr>
          <w:rFonts w:ascii="Arial" w:hAnsi="Arial" w:cs="Arial"/>
          <w:sz w:val="24"/>
          <w:szCs w:val="24"/>
        </w:rPr>
      </w:pPr>
      <w:r w:rsidRPr="00C935AF">
        <w:rPr>
          <w:rFonts w:ascii="Arial" w:hAnsi="Arial" w:cs="Arial"/>
          <w:sz w:val="24"/>
          <w:szCs w:val="24"/>
        </w:rPr>
        <w:t>The governors recognise that all staff and volunteers who work with pupils aged up to 18 years need to have appropriate child safeguarding training that equips them to recognise and respond to pupil welfare concerns.</w:t>
      </w:r>
    </w:p>
    <w:p w14:paraId="0349A172" w14:textId="2E824A69" w:rsidR="00770AA7" w:rsidRPr="00C935AF" w:rsidRDefault="00770AA7" w:rsidP="00770AA7">
      <w:pPr>
        <w:pStyle w:val="NoSpacing"/>
        <w:rPr>
          <w:rFonts w:ascii="Arial" w:hAnsi="Arial" w:cs="Arial"/>
          <w:sz w:val="24"/>
          <w:szCs w:val="24"/>
        </w:rPr>
      </w:pPr>
      <w:r w:rsidRPr="00C935AF">
        <w:rPr>
          <w:rFonts w:ascii="Arial" w:hAnsi="Arial" w:cs="Arial"/>
          <w:sz w:val="24"/>
          <w:szCs w:val="24"/>
        </w:rPr>
        <w:t>We will ensure staff are given mandatory safeguarding training at point of induction, which includes familiarisation with child safeguarding policy, Part 1 of Keeping Children Safe in Education, staff behaviour policy, the designated leads in the school, their responsibilities and procedures to be followed.</w:t>
      </w:r>
    </w:p>
    <w:p w14:paraId="576D724A" w14:textId="77777777" w:rsidR="00CE11CC" w:rsidRPr="00C935AF" w:rsidRDefault="00CE11CC" w:rsidP="00770AA7">
      <w:pPr>
        <w:pStyle w:val="NoSpacing"/>
        <w:rPr>
          <w:rFonts w:ascii="Arial" w:hAnsi="Arial" w:cs="Arial"/>
          <w:sz w:val="24"/>
          <w:szCs w:val="24"/>
        </w:rPr>
      </w:pPr>
    </w:p>
    <w:p w14:paraId="00795E0C" w14:textId="77777777" w:rsidR="00CE11CC" w:rsidRPr="00C935AF" w:rsidRDefault="00770AA7" w:rsidP="00770AA7">
      <w:pPr>
        <w:pStyle w:val="NoSpacing"/>
        <w:rPr>
          <w:rFonts w:ascii="Arial" w:hAnsi="Arial" w:cs="Arial"/>
          <w:sz w:val="24"/>
          <w:szCs w:val="24"/>
        </w:rPr>
      </w:pPr>
      <w:r w:rsidRPr="00C935AF">
        <w:rPr>
          <w:rFonts w:ascii="Arial" w:hAnsi="Arial" w:cs="Arial"/>
          <w:sz w:val="24"/>
          <w:szCs w:val="24"/>
        </w:rPr>
        <w:t>Part 2, pages 2</w:t>
      </w:r>
      <w:r w:rsidR="00BD3405" w:rsidRPr="00C935AF">
        <w:rPr>
          <w:rFonts w:ascii="Arial" w:hAnsi="Arial" w:cs="Arial"/>
          <w:sz w:val="24"/>
          <w:szCs w:val="24"/>
        </w:rPr>
        <w:t>5</w:t>
      </w:r>
      <w:r w:rsidRPr="00C935AF">
        <w:rPr>
          <w:rFonts w:ascii="Arial" w:hAnsi="Arial" w:cs="Arial"/>
          <w:sz w:val="24"/>
          <w:szCs w:val="24"/>
        </w:rPr>
        <w:t>-55 of the same guidance titled ‘The Management of Safeguarding’, specifies “Governing bodies and proprietors should ensure that all governors and trustees receive appropriate safeguarding and child protection training at induction”. The training, including multi-agency training, in the last 3 years undertaken by staff and governors to ensure their knowledge and skills are up to date includes:</w:t>
      </w:r>
    </w:p>
    <w:p w14:paraId="3AC334CF" w14:textId="3E2A03A4" w:rsidR="00770AA7" w:rsidRPr="00C935AF" w:rsidRDefault="00770AA7" w:rsidP="00770AA7">
      <w:pPr>
        <w:pStyle w:val="NoSpacing"/>
        <w:rPr>
          <w:rFonts w:ascii="Arial" w:hAnsi="Arial" w:cs="Arial"/>
          <w:sz w:val="24"/>
          <w:szCs w:val="24"/>
          <w:shd w:val="clear" w:color="auto" w:fill="00FF00"/>
        </w:rPr>
      </w:pPr>
      <w:r w:rsidRPr="00C935AF">
        <w:rPr>
          <w:rFonts w:ascii="Arial" w:hAnsi="Arial" w:cs="Arial"/>
          <w:sz w:val="24"/>
          <w:szCs w:val="24"/>
        </w:rPr>
        <w:t xml:space="preserve"> </w:t>
      </w:r>
    </w:p>
    <w:p w14:paraId="6DCDAAFC"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Calibri"/>
          <w:color w:val="auto"/>
          <w:sz w:val="24"/>
          <w:szCs w:val="24"/>
          <w:highlight w:val="green"/>
        </w:rPr>
      </w:pPr>
    </w:p>
    <w:p w14:paraId="062588D3"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w:t>
      </w:r>
      <w:r w:rsidRPr="00F65DAA">
        <w:rPr>
          <w:rFonts w:eastAsia="Times New Roman"/>
          <w:b/>
          <w:bCs/>
          <w:i/>
          <w:iCs/>
          <w:sz w:val="23"/>
          <w:szCs w:val="23"/>
          <w:lang w:eastAsia="en-GB"/>
        </w:rPr>
        <w:t xml:space="preserve">Introduction to Safeguarding training – all staff </w:t>
      </w:r>
    </w:p>
    <w:p w14:paraId="68FEC31E"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Prevent safeguarding INSET </w:t>
      </w:r>
    </w:p>
    <w:p w14:paraId="10904625"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FGM – safeguarding INSET </w:t>
      </w:r>
    </w:p>
    <w:p w14:paraId="09DFB0AB"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w:t>
      </w:r>
      <w:r w:rsidRPr="00F65DAA">
        <w:rPr>
          <w:rFonts w:eastAsia="Times New Roman"/>
          <w:b/>
          <w:bCs/>
          <w:i/>
          <w:iCs/>
          <w:sz w:val="23"/>
          <w:szCs w:val="23"/>
          <w:lang w:eastAsia="en-GB"/>
        </w:rPr>
        <w:t xml:space="preserve">Domestic Violence – Equation twilight </w:t>
      </w:r>
    </w:p>
    <w:p w14:paraId="65893E93"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w:t>
      </w:r>
      <w:r w:rsidRPr="00F65DAA">
        <w:rPr>
          <w:rFonts w:eastAsia="Times New Roman"/>
          <w:b/>
          <w:bCs/>
          <w:i/>
          <w:iCs/>
          <w:sz w:val="23"/>
          <w:szCs w:val="23"/>
          <w:lang w:eastAsia="en-GB"/>
        </w:rPr>
        <w:t xml:space="preserve">Honour based violence – safeguarding staff meeting </w:t>
      </w:r>
    </w:p>
    <w:p w14:paraId="5D327EEB"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w:t>
      </w:r>
      <w:r w:rsidRPr="00F65DAA">
        <w:rPr>
          <w:rFonts w:eastAsia="Times New Roman"/>
          <w:b/>
          <w:bCs/>
          <w:i/>
          <w:iCs/>
          <w:sz w:val="23"/>
          <w:szCs w:val="23"/>
          <w:lang w:eastAsia="en-GB"/>
        </w:rPr>
        <w:t xml:space="preserve">Child sexual exploitation – safeguarding staff meeting </w:t>
      </w:r>
    </w:p>
    <w:p w14:paraId="753BDE53"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lastRenderedPageBreak/>
        <w:t xml:space="preserve">o </w:t>
      </w:r>
      <w:r w:rsidRPr="00F65DAA">
        <w:rPr>
          <w:rFonts w:eastAsia="Times New Roman"/>
          <w:b/>
          <w:bCs/>
          <w:i/>
          <w:iCs/>
          <w:sz w:val="23"/>
          <w:szCs w:val="23"/>
          <w:lang w:eastAsia="en-GB"/>
        </w:rPr>
        <w:t xml:space="preserve">Sexual abuse – safeguarding staff meeting </w:t>
      </w:r>
    </w:p>
    <w:p w14:paraId="14CD1802"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w:t>
      </w:r>
      <w:r w:rsidRPr="00F65DAA">
        <w:rPr>
          <w:rFonts w:eastAsia="Times New Roman"/>
          <w:b/>
          <w:bCs/>
          <w:i/>
          <w:iCs/>
          <w:sz w:val="23"/>
          <w:szCs w:val="23"/>
          <w:lang w:eastAsia="en-GB"/>
        </w:rPr>
        <w:t xml:space="preserve">DSL attend termly network meetings </w:t>
      </w:r>
    </w:p>
    <w:p w14:paraId="1B1EAFF6" w14:textId="77777777" w:rsidR="00770AA7" w:rsidRPr="00F65DAA" w:rsidRDefault="00770AA7" w:rsidP="00770AA7">
      <w:pPr>
        <w:pBdr>
          <w:top w:val="none" w:sz="0" w:space="0" w:color="auto"/>
          <w:left w:val="none" w:sz="0" w:space="0" w:color="auto"/>
          <w:bottom w:val="none" w:sz="0" w:space="0" w:color="auto"/>
          <w:right w:val="none" w:sz="0" w:space="0" w:color="auto"/>
          <w:bar w:val="none" w:sz="0" w:color="auto"/>
        </w:pBdr>
        <w:autoSpaceDE w:val="0"/>
        <w:autoSpaceDN w:val="0"/>
        <w:adjustRightInd w:val="0"/>
        <w:spacing w:after="20"/>
        <w:rPr>
          <w:rFonts w:eastAsia="Times New Roman"/>
          <w:b/>
          <w:sz w:val="23"/>
          <w:szCs w:val="23"/>
          <w:lang w:eastAsia="en-GB"/>
        </w:rPr>
      </w:pPr>
      <w:r w:rsidRPr="00F65DAA">
        <w:rPr>
          <w:rFonts w:eastAsia="Times New Roman"/>
          <w:b/>
          <w:sz w:val="23"/>
          <w:szCs w:val="23"/>
          <w:lang w:eastAsia="en-GB"/>
        </w:rPr>
        <w:t xml:space="preserve">o DSL update training </w:t>
      </w:r>
    </w:p>
    <w:p w14:paraId="35C0FE51" w14:textId="77777777" w:rsidR="00770AA7" w:rsidRPr="00C935AF" w:rsidRDefault="00770AA7" w:rsidP="00770AA7">
      <w:pPr>
        <w:pStyle w:val="NoSpacing"/>
        <w:rPr>
          <w:rFonts w:ascii="Arial" w:hAnsi="Arial" w:cs="Arial"/>
          <w:i/>
          <w:iCs/>
          <w:sz w:val="24"/>
          <w:szCs w:val="24"/>
        </w:rPr>
      </w:pPr>
    </w:p>
    <w:p w14:paraId="47E92990" w14:textId="77777777" w:rsidR="00770AA7" w:rsidRPr="00C935AF" w:rsidRDefault="00770AA7" w:rsidP="00770AA7">
      <w:pPr>
        <w:pStyle w:val="NoSpacing"/>
        <w:rPr>
          <w:rFonts w:ascii="Arial" w:hAnsi="Arial" w:cs="Arial"/>
          <w:sz w:val="24"/>
          <w:szCs w:val="24"/>
        </w:rPr>
      </w:pPr>
      <w:r w:rsidRPr="00C935AF">
        <w:rPr>
          <w:rFonts w:ascii="Arial" w:hAnsi="Arial" w:cs="Arial"/>
          <w:sz w:val="24"/>
          <w:szCs w:val="24"/>
        </w:rPr>
        <w:t xml:space="preserve">A report of the school’s training needs assessment is presented to the governors so that they can ensure that training is appropriately provided for all staff. This report is also shared with staff to enable them to contribute to the development of safeguarding practice in the school. A training register is kept indicating when staff and governors have been trained and this in turn informs the </w:t>
      </w:r>
      <w:r w:rsidRPr="00C935AF">
        <w:rPr>
          <w:rFonts w:ascii="Arial" w:hAnsi="Arial" w:cs="Arial"/>
          <w:i/>
          <w:iCs/>
          <w:sz w:val="24"/>
          <w:szCs w:val="24"/>
        </w:rPr>
        <w:t>annual</w:t>
      </w:r>
      <w:r w:rsidRPr="00C935AF">
        <w:rPr>
          <w:rFonts w:ascii="Arial" w:hAnsi="Arial" w:cs="Arial"/>
          <w:sz w:val="24"/>
          <w:szCs w:val="24"/>
        </w:rPr>
        <w:t xml:space="preserve"> report to governors.</w:t>
      </w:r>
    </w:p>
    <w:p w14:paraId="56EC65BC" w14:textId="77777777" w:rsidR="00770AA7" w:rsidRPr="00C935AF" w:rsidRDefault="00770AA7" w:rsidP="00770AA7">
      <w:pPr>
        <w:pStyle w:val="NoSpacing"/>
        <w:rPr>
          <w:rFonts w:ascii="Arial" w:hAnsi="Arial" w:cs="Arial"/>
          <w:i/>
          <w:iCs/>
          <w:sz w:val="24"/>
          <w:szCs w:val="24"/>
        </w:rPr>
      </w:pPr>
    </w:p>
    <w:p w14:paraId="4607B0C4" w14:textId="0C48BE9C" w:rsidR="00770AA7" w:rsidRPr="00C935AF" w:rsidRDefault="00770AA7" w:rsidP="00770AA7">
      <w:pPr>
        <w:pStyle w:val="NoSpacing"/>
        <w:rPr>
          <w:rFonts w:ascii="Arial" w:hAnsi="Arial" w:cs="Arial"/>
          <w:b/>
          <w:bCs/>
          <w:sz w:val="24"/>
          <w:szCs w:val="24"/>
        </w:rPr>
      </w:pPr>
      <w:r w:rsidRPr="00C935AF">
        <w:rPr>
          <w:rFonts w:ascii="Arial" w:hAnsi="Arial" w:cs="Arial"/>
          <w:sz w:val="24"/>
          <w:szCs w:val="24"/>
        </w:rPr>
        <w:t>Safer recruitment training has been attended by</w:t>
      </w:r>
      <w:r w:rsidRPr="00C935AF">
        <w:rPr>
          <w:rFonts w:ascii="Arial" w:hAnsi="Arial" w:cs="Arial"/>
        </w:rPr>
        <w:t xml:space="preserve">: </w:t>
      </w:r>
      <w:r w:rsidR="00F65DAA">
        <w:rPr>
          <w:rFonts w:ascii="Arial" w:hAnsi="Arial" w:cs="Arial"/>
          <w:b/>
          <w:bCs/>
          <w:sz w:val="24"/>
          <w:szCs w:val="24"/>
        </w:rPr>
        <w:t xml:space="preserve">Holly Delahunty </w:t>
      </w:r>
    </w:p>
    <w:p w14:paraId="38E9860D" w14:textId="77777777" w:rsidR="00770AA7" w:rsidRPr="00C935AF" w:rsidRDefault="00770AA7" w:rsidP="00770AA7">
      <w:pPr>
        <w:pStyle w:val="Default"/>
        <w:pBdr>
          <w:top w:val="none" w:sz="0" w:space="0" w:color="auto"/>
          <w:left w:val="none" w:sz="0" w:space="0" w:color="auto"/>
          <w:bottom w:val="none" w:sz="0" w:space="0" w:color="auto"/>
          <w:right w:val="none" w:sz="0" w:space="0" w:color="auto"/>
          <w:bar w:val="none" w:sz="0" w:color="auto"/>
        </w:pBdr>
        <w:tabs>
          <w:tab w:val="left" w:pos="540"/>
        </w:tabs>
      </w:pPr>
    </w:p>
    <w:p w14:paraId="71C864E8" w14:textId="77777777" w:rsidR="00770AA7" w:rsidRPr="00C935AF" w:rsidRDefault="00770AA7" w:rsidP="00770AA7">
      <w:pPr>
        <w:pStyle w:val="Default"/>
        <w:pBdr>
          <w:top w:val="none" w:sz="0" w:space="0" w:color="auto"/>
          <w:left w:val="none" w:sz="0" w:space="0" w:color="auto"/>
          <w:bottom w:val="none" w:sz="0" w:space="0" w:color="auto"/>
          <w:right w:val="none" w:sz="0" w:space="0" w:color="auto"/>
          <w:bar w:val="none" w:sz="0" w:color="auto"/>
        </w:pBdr>
        <w:tabs>
          <w:tab w:val="left" w:pos="540"/>
        </w:tabs>
        <w:rPr>
          <w:b/>
          <w:i/>
        </w:rPr>
      </w:pPr>
      <w:r w:rsidRPr="00C935AF">
        <w:rPr>
          <w:b/>
        </w:rPr>
        <w:t>Timelines for training</w:t>
      </w:r>
      <w:r w:rsidRPr="00C935AF">
        <w:rPr>
          <w:b/>
          <w:i/>
        </w:rPr>
        <w:t xml:space="preserve">: </w:t>
      </w:r>
    </w:p>
    <w:p w14:paraId="2FD3FD5C" w14:textId="77777777" w:rsidR="00770AA7" w:rsidRPr="00C935AF" w:rsidRDefault="00770AA7" w:rsidP="001B14E9">
      <w:pPr>
        <w:pStyle w:val="ListParagraph"/>
        <w:numPr>
          <w:ilvl w:val="0"/>
          <w:numId w:val="46"/>
        </w:numPr>
        <w:pBdr>
          <w:top w:val="none" w:sz="0" w:space="0" w:color="auto"/>
          <w:left w:val="none" w:sz="0" w:space="0" w:color="auto"/>
          <w:bottom w:val="none" w:sz="0" w:space="0" w:color="auto"/>
          <w:right w:val="none" w:sz="0" w:space="0" w:color="auto"/>
          <w:bar w:val="none" w:sz="0" w:color="auto"/>
        </w:pBdr>
        <w:tabs>
          <w:tab w:val="left" w:pos="540"/>
        </w:tabs>
        <w:ind w:hanging="600"/>
        <w:contextualSpacing/>
        <w:rPr>
          <w:sz w:val="24"/>
          <w:szCs w:val="24"/>
        </w:rPr>
      </w:pPr>
      <w:r w:rsidRPr="00C935AF">
        <w:rPr>
          <w:sz w:val="24"/>
          <w:szCs w:val="24"/>
        </w:rPr>
        <w:t xml:space="preserve">Designated Safeguarding Lead training: refreshed </w:t>
      </w:r>
      <w:r w:rsidRPr="00C935AF">
        <w:rPr>
          <w:b/>
          <w:bCs/>
          <w:sz w:val="24"/>
          <w:szCs w:val="24"/>
        </w:rPr>
        <w:t xml:space="preserve">every two years </w:t>
      </w:r>
      <w:r w:rsidRPr="00C935AF">
        <w:rPr>
          <w:sz w:val="24"/>
          <w:szCs w:val="24"/>
        </w:rPr>
        <w:t>(statutory requirement) or equivalent annual update training</w:t>
      </w:r>
    </w:p>
    <w:p w14:paraId="72AB8D9B" w14:textId="77777777" w:rsidR="00770AA7" w:rsidRPr="00C935AF" w:rsidRDefault="00770AA7" w:rsidP="001B14E9">
      <w:pPr>
        <w:pStyle w:val="ListParagraph"/>
        <w:numPr>
          <w:ilvl w:val="0"/>
          <w:numId w:val="46"/>
        </w:numPr>
        <w:pBdr>
          <w:top w:val="none" w:sz="0" w:space="0" w:color="auto"/>
          <w:left w:val="none" w:sz="0" w:space="0" w:color="auto"/>
          <w:bottom w:val="none" w:sz="0" w:space="0" w:color="auto"/>
          <w:right w:val="none" w:sz="0" w:space="0" w:color="auto"/>
          <w:bar w:val="none" w:sz="0" w:color="auto"/>
        </w:pBdr>
        <w:tabs>
          <w:tab w:val="left" w:pos="540"/>
        </w:tabs>
        <w:ind w:left="540"/>
        <w:contextualSpacing/>
        <w:rPr>
          <w:sz w:val="24"/>
          <w:szCs w:val="24"/>
        </w:rPr>
      </w:pPr>
      <w:r w:rsidRPr="00C935AF">
        <w:rPr>
          <w:sz w:val="24"/>
          <w:szCs w:val="24"/>
        </w:rPr>
        <w:t xml:space="preserve">Introduction to Safeguarding and Child Protection training: To be refreshed </w:t>
      </w:r>
      <w:r w:rsidRPr="00C935AF">
        <w:rPr>
          <w:b/>
          <w:bCs/>
          <w:sz w:val="24"/>
          <w:szCs w:val="24"/>
        </w:rPr>
        <w:t>every three years</w:t>
      </w:r>
      <w:r w:rsidRPr="00C935AF">
        <w:rPr>
          <w:sz w:val="24"/>
          <w:szCs w:val="24"/>
        </w:rPr>
        <w:t xml:space="preserve"> as agreed with Nottingham City Safeguarding Partners. The above training is available through the Safeguarding in Education Service </w:t>
      </w:r>
    </w:p>
    <w:p w14:paraId="3A6475AF" w14:textId="77777777" w:rsidR="00770AA7" w:rsidRPr="00C935AF" w:rsidRDefault="00770AA7" w:rsidP="00770AA7">
      <w:pPr>
        <w:pStyle w:val="ListParagraph"/>
        <w:pBdr>
          <w:top w:val="none" w:sz="0" w:space="0" w:color="auto"/>
          <w:left w:val="none" w:sz="0" w:space="0" w:color="auto"/>
          <w:bottom w:val="none" w:sz="0" w:space="0" w:color="auto"/>
          <w:right w:val="none" w:sz="0" w:space="0" w:color="auto"/>
          <w:bar w:val="none" w:sz="0" w:color="auto"/>
        </w:pBdr>
        <w:tabs>
          <w:tab w:val="left" w:pos="540"/>
        </w:tabs>
        <w:ind w:left="540"/>
        <w:contextualSpacing/>
        <w:rPr>
          <w:sz w:val="24"/>
          <w:szCs w:val="24"/>
        </w:rPr>
      </w:pPr>
      <w:hyperlink r:id="rId52" w:history="1">
        <w:r w:rsidRPr="00C935AF">
          <w:rPr>
            <w:color w:val="0000FF"/>
            <w:u w:val="single"/>
            <w:lang w:eastAsia="en-US"/>
          </w:rPr>
          <w:t>Safeguarding Training - Nottingham City Council</w:t>
        </w:r>
      </w:hyperlink>
    </w:p>
    <w:p w14:paraId="3B039683" w14:textId="77777777" w:rsidR="00770AA7" w:rsidRPr="00C935AF" w:rsidRDefault="00770AA7" w:rsidP="001B14E9">
      <w:pPr>
        <w:numPr>
          <w:ilvl w:val="0"/>
          <w:numId w:val="46"/>
        </w:numPr>
        <w:pBdr>
          <w:top w:val="none" w:sz="0" w:space="0" w:color="auto"/>
          <w:left w:val="none" w:sz="0" w:space="0" w:color="auto"/>
          <w:bottom w:val="none" w:sz="0" w:space="0" w:color="auto"/>
          <w:right w:val="none" w:sz="0" w:space="0" w:color="auto"/>
          <w:bar w:val="none" w:sz="0" w:color="auto"/>
        </w:pBdr>
        <w:tabs>
          <w:tab w:val="left" w:pos="567"/>
        </w:tabs>
        <w:ind w:hanging="638"/>
        <w:rPr>
          <w:sz w:val="24"/>
          <w:szCs w:val="24"/>
        </w:rPr>
      </w:pPr>
      <w:r w:rsidRPr="00C935AF">
        <w:rPr>
          <w:sz w:val="24"/>
          <w:szCs w:val="24"/>
        </w:rPr>
        <w:t>Whole School Refresher Training at least annually with regular in-school updates</w:t>
      </w:r>
    </w:p>
    <w:p w14:paraId="13B1F490" w14:textId="77777777" w:rsidR="00770AA7" w:rsidRPr="00C935AF" w:rsidRDefault="00770AA7" w:rsidP="001B14E9">
      <w:pPr>
        <w:numPr>
          <w:ilvl w:val="0"/>
          <w:numId w:val="49"/>
        </w:numPr>
        <w:pBdr>
          <w:top w:val="none" w:sz="0" w:space="0" w:color="auto"/>
          <w:left w:val="none" w:sz="0" w:space="0" w:color="auto"/>
          <w:bottom w:val="none" w:sz="0" w:space="0" w:color="auto"/>
          <w:right w:val="none" w:sz="0" w:space="0" w:color="auto"/>
          <w:bar w:val="none" w:sz="0" w:color="auto"/>
        </w:pBdr>
        <w:tabs>
          <w:tab w:val="left" w:pos="540"/>
          <w:tab w:val="left" w:pos="720"/>
        </w:tabs>
        <w:ind w:hanging="540"/>
        <w:rPr>
          <w:sz w:val="24"/>
          <w:szCs w:val="24"/>
        </w:rPr>
      </w:pPr>
      <w:r w:rsidRPr="00C935AF">
        <w:rPr>
          <w:sz w:val="24"/>
          <w:szCs w:val="24"/>
        </w:rPr>
        <w:t>Safer recruitment training: Through the on-line NSPCC</w:t>
      </w:r>
    </w:p>
    <w:p w14:paraId="2CFFEB0A"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ind w:left="60"/>
      </w:pPr>
    </w:p>
    <w:p w14:paraId="70E8B758"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 xml:space="preserve">All staff, schools and Governing bodies should be open to new learning and keep up to date with changes made to national and local safeguarding policy, procedure and guidance including that provided by our safeguarding partners.  </w:t>
      </w:r>
    </w:p>
    <w:p w14:paraId="2ACEAD92"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sz w:val="24"/>
          <w:szCs w:val="24"/>
        </w:rPr>
      </w:pPr>
    </w:p>
    <w:p w14:paraId="611C8ACA" w14:textId="31B9B764"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Schools need to evaluate and demonstrate how well they fulfil their statutory responsibilities and exercise professional judgment in Keeping Children Safe as outlined in Keeping Children Safe in Education 202</w:t>
      </w:r>
      <w:r w:rsidR="00CE11CC" w:rsidRPr="00C935AF">
        <w:rPr>
          <w:sz w:val="24"/>
          <w:szCs w:val="24"/>
        </w:rPr>
        <w:t>5</w:t>
      </w:r>
      <w:r w:rsidRPr="00C935AF">
        <w:rPr>
          <w:sz w:val="24"/>
          <w:szCs w:val="24"/>
        </w:rPr>
        <w:t>.</w:t>
      </w:r>
    </w:p>
    <w:p w14:paraId="5BB5F11D" w14:textId="5FE6DBED" w:rsidR="00770AA7" w:rsidRPr="00C935AF" w:rsidRDefault="00770AA7" w:rsidP="00CC4664">
      <w:pPr>
        <w:pStyle w:val="Heading1"/>
        <w:rPr>
          <w:rFonts w:ascii="Arial" w:hAnsi="Arial" w:cs="Arial"/>
          <w:b/>
          <w:bCs/>
          <w:color w:val="000000" w:themeColor="text1"/>
          <w:sz w:val="28"/>
          <w:szCs w:val="28"/>
          <w:u w:val="single"/>
        </w:rPr>
      </w:pPr>
      <w:bookmarkStart w:id="29" w:name="_Toc204179382"/>
      <w:r w:rsidRPr="00C935AF">
        <w:rPr>
          <w:rFonts w:ascii="Arial" w:hAnsi="Arial" w:cs="Arial"/>
          <w:b/>
          <w:bCs/>
          <w:color w:val="000000" w:themeColor="text1"/>
          <w:sz w:val="28"/>
          <w:szCs w:val="28"/>
          <w:u w:val="single"/>
        </w:rPr>
        <w:t xml:space="preserve">Section </w:t>
      </w:r>
      <w:r w:rsidR="00B34858" w:rsidRPr="00C935AF">
        <w:rPr>
          <w:rFonts w:ascii="Arial" w:hAnsi="Arial" w:cs="Arial"/>
          <w:b/>
          <w:bCs/>
          <w:color w:val="000000" w:themeColor="text1"/>
          <w:sz w:val="28"/>
          <w:szCs w:val="28"/>
          <w:u w:val="single"/>
        </w:rPr>
        <w:t>O</w:t>
      </w:r>
      <w:r w:rsidRPr="00C935AF">
        <w:rPr>
          <w:rFonts w:ascii="Arial" w:hAnsi="Arial" w:cs="Arial"/>
          <w:b/>
          <w:bCs/>
          <w:color w:val="000000" w:themeColor="text1"/>
          <w:sz w:val="28"/>
          <w:szCs w:val="28"/>
          <w:u w:val="single"/>
        </w:rPr>
        <w:t>- Identification for visitors to school</w:t>
      </w:r>
      <w:bookmarkEnd w:id="29"/>
    </w:p>
    <w:p w14:paraId="6DEFC764"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b/>
          <w:color w:val="auto"/>
          <w:sz w:val="24"/>
          <w:szCs w:val="24"/>
        </w:rPr>
      </w:pPr>
      <w:r w:rsidRPr="00C935AF">
        <w:rPr>
          <w:b/>
          <w:color w:val="auto"/>
          <w:sz w:val="24"/>
          <w:szCs w:val="24"/>
        </w:rPr>
        <w:t xml:space="preserve">Nottingham City Schools Agreed Visiting Professionals Guidance </w:t>
      </w:r>
    </w:p>
    <w:p w14:paraId="22C129B6"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6769F19F"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 Any professional wishing to undertake work in school with children must be expected and make a formal appointment </w:t>
      </w:r>
    </w:p>
    <w:p w14:paraId="66675E0A"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 The named professional must be the person who undertakes the intervention </w:t>
      </w:r>
    </w:p>
    <w:p w14:paraId="268F9A73"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 Professionals must show their organisation ID on arrival </w:t>
      </w:r>
    </w:p>
    <w:p w14:paraId="6E24E812"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lastRenderedPageBreak/>
        <w:t xml:space="preserve">• School, on production of the organisation ID must accept that all organisation safeguarding procedures have been followed by the external organisation and that DBS clearance has been obtained for that individual following the specific organisation safeguarding policy </w:t>
      </w:r>
    </w:p>
    <w:p w14:paraId="18E7E085"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p>
    <w:p w14:paraId="45C052DF" w14:textId="466D7024"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color w:val="auto"/>
          <w:sz w:val="24"/>
          <w:szCs w:val="24"/>
        </w:rPr>
      </w:pPr>
      <w:r w:rsidRPr="00C935AF">
        <w:rPr>
          <w:color w:val="auto"/>
          <w:sz w:val="24"/>
          <w:szCs w:val="24"/>
        </w:rPr>
        <w:t xml:space="preserve">Schools should not deny access to professionals if they do not have a copy of their DBS certificate with them or if their clearance period is longer than that expected for school. Schools are not permitted to request copies of any personal information. </w:t>
      </w:r>
    </w:p>
    <w:p w14:paraId="7E37FD04"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b/>
          <w:color w:val="auto"/>
          <w:sz w:val="24"/>
          <w:szCs w:val="24"/>
        </w:rPr>
      </w:pPr>
    </w:p>
    <w:p w14:paraId="44F271A6"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b/>
          <w:color w:val="auto"/>
          <w:sz w:val="24"/>
          <w:szCs w:val="24"/>
        </w:rPr>
      </w:pPr>
      <w:r w:rsidRPr="00C935AF">
        <w:rPr>
          <w:b/>
          <w:color w:val="auto"/>
          <w:sz w:val="24"/>
          <w:szCs w:val="24"/>
        </w:rPr>
        <w:t xml:space="preserve">Nottingham City Local Authority provide correspondence that can be regarded as the written notification required by the school to confirm that all Nottingham City Council employees have been subject to the safer working checks in accordance  </w:t>
      </w:r>
    </w:p>
    <w:p w14:paraId="23FEB610"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b/>
          <w:color w:val="auto"/>
          <w:sz w:val="24"/>
          <w:szCs w:val="24"/>
        </w:rPr>
      </w:pPr>
      <w:r w:rsidRPr="00C935AF">
        <w:rPr>
          <w:b/>
          <w:color w:val="auto"/>
          <w:sz w:val="24"/>
          <w:szCs w:val="24"/>
        </w:rPr>
        <w:t xml:space="preserve">with the relevant statutory guidance. </w:t>
      </w:r>
      <w:r w:rsidRPr="00C935AF">
        <w:rPr>
          <w:color w:val="auto"/>
          <w:sz w:val="24"/>
          <w:szCs w:val="24"/>
        </w:rPr>
        <w:t>Nottingham City Council will send a DBS verification letter to all settings once a year informing of the expected process.</w:t>
      </w:r>
    </w:p>
    <w:p w14:paraId="48C9EADA" w14:textId="77777777" w:rsidR="00770AA7" w:rsidRPr="00C935AF" w:rsidRDefault="00770AA7" w:rsidP="00770AA7">
      <w:pPr>
        <w:pStyle w:val="ListParagraph"/>
        <w:pBdr>
          <w:top w:val="none" w:sz="0" w:space="0" w:color="auto"/>
          <w:left w:val="none" w:sz="0" w:space="0" w:color="auto"/>
          <w:bottom w:val="none" w:sz="0" w:space="0" w:color="auto"/>
          <w:right w:val="none" w:sz="0" w:space="0" w:color="auto"/>
          <w:bar w:val="none" w:sz="0" w:color="auto"/>
        </w:pBdr>
        <w:tabs>
          <w:tab w:val="left" w:pos="360"/>
        </w:tabs>
        <w:autoSpaceDE w:val="0"/>
        <w:autoSpaceDN w:val="0"/>
        <w:adjustRightInd w:val="0"/>
        <w:ind w:left="0"/>
        <w:contextualSpacing/>
        <w:rPr>
          <w:rFonts w:eastAsia="Times New Roman"/>
          <w:b/>
          <w:u w:val="single"/>
          <w:lang w:eastAsia="en-US"/>
        </w:rPr>
      </w:pPr>
    </w:p>
    <w:p w14:paraId="0543992C" w14:textId="094FF1FD" w:rsidR="00770AA7" w:rsidRPr="00C935AF" w:rsidRDefault="00770AA7" w:rsidP="00CC4664">
      <w:pPr>
        <w:pStyle w:val="Heading1"/>
        <w:rPr>
          <w:rFonts w:ascii="Arial" w:hAnsi="Arial" w:cs="Arial"/>
          <w:b/>
          <w:bCs/>
          <w:color w:val="000000" w:themeColor="text1"/>
          <w:sz w:val="28"/>
          <w:szCs w:val="28"/>
          <w:u w:val="single"/>
        </w:rPr>
      </w:pPr>
      <w:bookmarkStart w:id="30" w:name="_Toc204179383"/>
      <w:r w:rsidRPr="00C935AF">
        <w:rPr>
          <w:rFonts w:ascii="Arial" w:hAnsi="Arial" w:cs="Arial"/>
          <w:b/>
          <w:bCs/>
          <w:color w:val="000000" w:themeColor="text1"/>
          <w:sz w:val="28"/>
          <w:szCs w:val="28"/>
          <w:u w:val="single"/>
        </w:rPr>
        <w:t xml:space="preserve">Section </w:t>
      </w:r>
      <w:r w:rsidR="00B34858" w:rsidRPr="00C935AF">
        <w:rPr>
          <w:rFonts w:ascii="Arial" w:hAnsi="Arial" w:cs="Arial"/>
          <w:b/>
          <w:bCs/>
          <w:color w:val="000000" w:themeColor="text1"/>
          <w:sz w:val="28"/>
          <w:szCs w:val="28"/>
          <w:u w:val="single"/>
        </w:rPr>
        <w:t>P</w:t>
      </w:r>
      <w:r w:rsidRPr="00C935AF">
        <w:rPr>
          <w:rFonts w:ascii="Arial" w:hAnsi="Arial" w:cs="Arial"/>
          <w:b/>
          <w:bCs/>
          <w:color w:val="000000" w:themeColor="text1"/>
          <w:sz w:val="28"/>
          <w:szCs w:val="28"/>
          <w:u w:val="single"/>
        </w:rPr>
        <w:t>- Further guidance</w:t>
      </w:r>
      <w:bookmarkEnd w:id="30"/>
    </w:p>
    <w:p w14:paraId="0D57D6A6"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sz w:val="24"/>
          <w:szCs w:val="24"/>
        </w:rPr>
      </w:pPr>
      <w:r w:rsidRPr="00C935AF">
        <w:rPr>
          <w:sz w:val="24"/>
          <w:szCs w:val="24"/>
        </w:rPr>
        <w:t>To support the work around child protection and safeguarding, links to statutory, national and local guidance are below:</w:t>
      </w:r>
    </w:p>
    <w:p w14:paraId="7DD2517A"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sz w:val="24"/>
          <w:szCs w:val="24"/>
        </w:rPr>
      </w:pPr>
    </w:p>
    <w:p w14:paraId="088CB7D9" w14:textId="77777777" w:rsidR="00770AA7" w:rsidRPr="00C935AF" w:rsidRDefault="00770AA7" w:rsidP="001B14E9">
      <w:pPr>
        <w:pStyle w:val="ListParagraph"/>
        <w:numPr>
          <w:ilvl w:val="0"/>
          <w:numId w:val="55"/>
        </w:numPr>
        <w:pBdr>
          <w:top w:val="none" w:sz="0" w:space="0" w:color="auto"/>
          <w:left w:val="none" w:sz="0" w:space="0" w:color="auto"/>
          <w:bottom w:val="none" w:sz="0" w:space="0" w:color="auto"/>
          <w:right w:val="none" w:sz="0" w:space="0" w:color="auto"/>
          <w:bar w:val="none" w:sz="0" w:color="auto"/>
        </w:pBdr>
        <w:autoSpaceDE w:val="0"/>
        <w:autoSpaceDN w:val="0"/>
        <w:adjustRightInd w:val="0"/>
        <w:contextualSpacing/>
        <w:rPr>
          <w:rFonts w:eastAsia="Times New Roman"/>
          <w:sz w:val="20"/>
          <w:szCs w:val="20"/>
          <w:lang w:eastAsia="en-US"/>
        </w:rPr>
      </w:pPr>
      <w:r w:rsidRPr="00C935AF">
        <w:rPr>
          <w:rFonts w:eastAsia="Times New Roman"/>
          <w:b/>
          <w:bCs/>
          <w:sz w:val="20"/>
          <w:szCs w:val="20"/>
          <w:lang w:eastAsia="en-US"/>
        </w:rPr>
        <w:t xml:space="preserve">NSPCC Child line Project: </w:t>
      </w:r>
      <w:r w:rsidRPr="00C935AF">
        <w:rPr>
          <w:rFonts w:eastAsia="Times New Roman"/>
          <w:sz w:val="20"/>
          <w:szCs w:val="20"/>
          <w:lang w:eastAsia="en-US"/>
        </w:rPr>
        <w:t xml:space="preserve">(funded through the DfE) The project is free of charge to all primary schools and pupils in Years 5 &amp; 6. Raising awareness through interactive classroom sessions with trained NSPCC staff, they come into schools, provide an assembly and workshops to raise the awareness with children about what is or is not acceptable behaviour and how and where to seek help if worried.  Contact for this is through Emma Grishin NSPCC Area Child Line Coordinator email: - </w:t>
      </w:r>
      <w:hyperlink r:id="rId53">
        <w:r w:rsidRPr="00C935AF">
          <w:rPr>
            <w:rStyle w:val="Hyperlink"/>
            <w:rFonts w:cs="Arial"/>
            <w:sz w:val="20"/>
            <w:szCs w:val="20"/>
          </w:rPr>
          <w:t>EGrishin@NSPCC.org.uk</w:t>
        </w:r>
      </w:hyperlink>
      <w:r w:rsidRPr="00C935AF">
        <w:rPr>
          <w:rStyle w:val="Hyperlink"/>
          <w:rFonts w:cs="Arial"/>
          <w:sz w:val="20"/>
          <w:szCs w:val="20"/>
        </w:rPr>
        <w:t xml:space="preserve"> </w:t>
      </w:r>
      <w:r w:rsidRPr="00C935AF">
        <w:rPr>
          <w:sz w:val="20"/>
          <w:szCs w:val="20"/>
        </w:rPr>
        <w:t>or Tel: 0115 9258602.</w:t>
      </w:r>
    </w:p>
    <w:p w14:paraId="1975C37F"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rPr>
          <w:sz w:val="20"/>
          <w:szCs w:val="20"/>
        </w:rPr>
      </w:pPr>
    </w:p>
    <w:p w14:paraId="55D99370" w14:textId="77777777" w:rsidR="00770AA7" w:rsidRPr="00C935AF" w:rsidRDefault="00770AA7" w:rsidP="001B14E9">
      <w:pPr>
        <w:pStyle w:val="ListParagraph"/>
        <w:numPr>
          <w:ilvl w:val="0"/>
          <w:numId w:val="48"/>
        </w:numPr>
        <w:pBdr>
          <w:top w:val="none" w:sz="0" w:space="0" w:color="auto"/>
          <w:left w:val="none" w:sz="0" w:space="0" w:color="auto"/>
          <w:bottom w:val="none" w:sz="0" w:space="0" w:color="auto"/>
          <w:right w:val="none" w:sz="0" w:space="0" w:color="auto"/>
          <w:bar w:val="none" w:sz="0" w:color="auto"/>
        </w:pBdr>
        <w:tabs>
          <w:tab w:val="left" w:pos="540"/>
        </w:tabs>
        <w:contextualSpacing/>
        <w:rPr>
          <w:color w:val="auto"/>
          <w:sz w:val="20"/>
          <w:szCs w:val="20"/>
        </w:rPr>
      </w:pPr>
      <w:r w:rsidRPr="00C935AF">
        <w:rPr>
          <w:color w:val="auto"/>
          <w:sz w:val="20"/>
          <w:szCs w:val="20"/>
          <w:u w:val="single"/>
        </w:rPr>
        <w:t>Threshold of Need</w:t>
      </w:r>
    </w:p>
    <w:p w14:paraId="16FA014A" w14:textId="77777777" w:rsidR="00770AA7" w:rsidRPr="00C935AF" w:rsidRDefault="00770AA7" w:rsidP="00770AA7">
      <w:pPr>
        <w:pStyle w:val="ListParagraph"/>
        <w:pBdr>
          <w:top w:val="none" w:sz="0" w:space="0" w:color="auto"/>
          <w:left w:val="none" w:sz="0" w:space="0" w:color="auto"/>
          <w:bottom w:val="none" w:sz="0" w:space="0" w:color="auto"/>
          <w:right w:val="none" w:sz="0" w:space="0" w:color="auto"/>
          <w:bar w:val="none" w:sz="0" w:color="auto"/>
        </w:pBdr>
        <w:ind w:left="0"/>
        <w:contextualSpacing/>
        <w:rPr>
          <w:lang w:eastAsia="en-US"/>
        </w:rPr>
      </w:pPr>
      <w:hyperlink r:id="rId54" w:history="1">
        <w:r w:rsidRPr="00C935AF">
          <w:rPr>
            <w:color w:val="0000FF"/>
            <w:u w:val="single"/>
            <w:lang w:eastAsia="en-US"/>
          </w:rPr>
          <w:t>Multi Agency Safeguarding Children Hub (MASH) - Nottingham City Council</w:t>
        </w:r>
      </w:hyperlink>
    </w:p>
    <w:p w14:paraId="10101FF2" w14:textId="77777777" w:rsidR="00770AA7" w:rsidRPr="00C935AF" w:rsidRDefault="00770AA7" w:rsidP="00770AA7">
      <w:pPr>
        <w:pStyle w:val="ListParagraph"/>
        <w:pBdr>
          <w:top w:val="none" w:sz="0" w:space="0" w:color="auto"/>
          <w:left w:val="none" w:sz="0" w:space="0" w:color="auto"/>
          <w:bottom w:val="none" w:sz="0" w:space="0" w:color="auto"/>
          <w:right w:val="none" w:sz="0" w:space="0" w:color="auto"/>
          <w:bar w:val="none" w:sz="0" w:color="auto"/>
        </w:pBdr>
        <w:ind w:left="0"/>
        <w:contextualSpacing/>
        <w:rPr>
          <w:color w:val="auto"/>
          <w:sz w:val="20"/>
          <w:szCs w:val="20"/>
        </w:rPr>
      </w:pPr>
    </w:p>
    <w:p w14:paraId="55A632E5" w14:textId="77777777" w:rsidR="00770AA7" w:rsidRPr="00C935AF" w:rsidRDefault="00770AA7" w:rsidP="001B14E9">
      <w:pPr>
        <w:pStyle w:val="ListParagraph"/>
        <w:numPr>
          <w:ilvl w:val="0"/>
          <w:numId w:val="48"/>
        </w:numPr>
        <w:pBdr>
          <w:top w:val="none" w:sz="0" w:space="0" w:color="auto"/>
          <w:left w:val="none" w:sz="0" w:space="0" w:color="auto"/>
          <w:bottom w:val="none" w:sz="0" w:space="0" w:color="auto"/>
          <w:right w:val="none" w:sz="0" w:space="0" w:color="auto"/>
          <w:bar w:val="none" w:sz="0" w:color="auto"/>
        </w:pBdr>
        <w:contextualSpacing/>
        <w:rPr>
          <w:sz w:val="20"/>
          <w:szCs w:val="20"/>
          <w:u w:val="single"/>
        </w:rPr>
      </w:pPr>
      <w:r w:rsidRPr="00C935AF">
        <w:rPr>
          <w:sz w:val="20"/>
          <w:szCs w:val="20"/>
          <w:u w:val="single"/>
        </w:rPr>
        <w:t>Behaviour and Discipline</w:t>
      </w:r>
    </w:p>
    <w:p w14:paraId="63FB6CEE"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ind w:left="180"/>
        <w:contextualSpacing/>
      </w:pPr>
      <w:hyperlink r:id="rId55" w:history="1">
        <w:r w:rsidRPr="00C935AF">
          <w:rPr>
            <w:color w:val="0000FF"/>
            <w:u w:val="single"/>
          </w:rPr>
          <w:t xml:space="preserve">Behaviour in </w:t>
        </w:r>
        <w:proofErr w:type="gramStart"/>
        <w:r w:rsidRPr="00C935AF">
          <w:rPr>
            <w:color w:val="0000FF"/>
            <w:u w:val="single"/>
          </w:rPr>
          <w:t>schools</w:t>
        </w:r>
        <w:proofErr w:type="gramEnd"/>
        <w:r w:rsidRPr="00C935AF">
          <w:rPr>
            <w:color w:val="0000FF"/>
            <w:u w:val="single"/>
          </w:rPr>
          <w:t xml:space="preserve"> guidance (publishing.service.gov.uk)</w:t>
        </w:r>
      </w:hyperlink>
    </w:p>
    <w:p w14:paraId="3F8EDC53"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ind w:left="180"/>
        <w:contextualSpacing/>
        <w:rPr>
          <w:sz w:val="20"/>
          <w:szCs w:val="20"/>
        </w:rPr>
      </w:pPr>
    </w:p>
    <w:p w14:paraId="66A72B46" w14:textId="77777777" w:rsidR="00770AA7" w:rsidRPr="00C935AF" w:rsidRDefault="00770AA7" w:rsidP="001B14E9">
      <w:pPr>
        <w:pStyle w:val="ListParagraph"/>
        <w:numPr>
          <w:ilvl w:val="0"/>
          <w:numId w:val="48"/>
        </w:numPr>
        <w:pBdr>
          <w:top w:val="none" w:sz="0" w:space="0" w:color="auto"/>
          <w:left w:val="none" w:sz="0" w:space="0" w:color="auto"/>
          <w:bottom w:val="none" w:sz="0" w:space="0" w:color="auto"/>
          <w:right w:val="none" w:sz="0" w:space="0" w:color="auto"/>
          <w:bar w:val="none" w:sz="0" w:color="auto"/>
        </w:pBdr>
        <w:contextualSpacing/>
        <w:rPr>
          <w:sz w:val="20"/>
          <w:szCs w:val="20"/>
          <w:u w:val="single"/>
        </w:rPr>
      </w:pPr>
      <w:r w:rsidRPr="00C935AF">
        <w:rPr>
          <w:sz w:val="20"/>
          <w:szCs w:val="20"/>
          <w:u w:val="single"/>
        </w:rPr>
        <w:t>Attendance</w:t>
      </w:r>
    </w:p>
    <w:p w14:paraId="36341571"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ind w:left="180"/>
        <w:contextualSpacing/>
        <w:rPr>
          <w:sz w:val="20"/>
          <w:szCs w:val="20"/>
        </w:rPr>
      </w:pPr>
      <w:hyperlink r:id="rId56" w:history="1">
        <w:r w:rsidRPr="00C935AF">
          <w:rPr>
            <w:color w:val="0000FF"/>
            <w:u w:val="single"/>
          </w:rPr>
          <w:t>Working together to improve school attendance (publishing.service.gov.uk)</w:t>
        </w:r>
      </w:hyperlink>
    </w:p>
    <w:p w14:paraId="072750F1" w14:textId="77777777" w:rsidR="00770AA7" w:rsidRPr="00C935AF" w:rsidRDefault="00770AA7" w:rsidP="00770AA7">
      <w:pPr>
        <w:pStyle w:val="ListParagraph"/>
        <w:pBdr>
          <w:top w:val="none" w:sz="0" w:space="0" w:color="auto"/>
          <w:left w:val="none" w:sz="0" w:space="0" w:color="auto"/>
          <w:bottom w:val="none" w:sz="0" w:space="0" w:color="auto"/>
          <w:right w:val="none" w:sz="0" w:space="0" w:color="auto"/>
          <w:bar w:val="none" w:sz="0" w:color="auto"/>
        </w:pBdr>
        <w:ind w:left="540"/>
        <w:contextualSpacing/>
        <w:rPr>
          <w:sz w:val="20"/>
          <w:szCs w:val="20"/>
        </w:rPr>
      </w:pPr>
    </w:p>
    <w:p w14:paraId="0A58EC92" w14:textId="77777777" w:rsidR="00770AA7" w:rsidRPr="00C935AF" w:rsidRDefault="00770AA7" w:rsidP="001B14E9">
      <w:pPr>
        <w:pStyle w:val="ListParagraph"/>
        <w:numPr>
          <w:ilvl w:val="0"/>
          <w:numId w:val="48"/>
        </w:numPr>
        <w:pBdr>
          <w:top w:val="none" w:sz="0" w:space="0" w:color="auto"/>
          <w:left w:val="none" w:sz="0" w:space="0" w:color="auto"/>
          <w:bottom w:val="none" w:sz="0" w:space="0" w:color="auto"/>
          <w:right w:val="none" w:sz="0" w:space="0" w:color="auto"/>
          <w:bar w:val="none" w:sz="0" w:color="auto"/>
        </w:pBdr>
        <w:contextualSpacing/>
        <w:rPr>
          <w:sz w:val="20"/>
          <w:szCs w:val="20"/>
          <w:u w:val="single"/>
        </w:rPr>
      </w:pPr>
      <w:r w:rsidRPr="00C935AF">
        <w:rPr>
          <w:sz w:val="20"/>
          <w:szCs w:val="20"/>
          <w:u w:val="single"/>
        </w:rPr>
        <w:t>Exclusions</w:t>
      </w:r>
    </w:p>
    <w:p w14:paraId="1078474D"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ind w:left="180"/>
        <w:contextualSpacing/>
      </w:pPr>
      <w:hyperlink r:id="rId57" w:history="1">
        <w:r w:rsidRPr="00C935AF">
          <w:rPr>
            <w:color w:val="0000FF"/>
            <w:u w:val="single"/>
          </w:rPr>
          <w:t>School suspensions and permanent exclusions - GOV.UK (www.gov.uk)</w:t>
        </w:r>
      </w:hyperlink>
    </w:p>
    <w:p w14:paraId="71541988"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contextualSpacing/>
        <w:rPr>
          <w:sz w:val="20"/>
          <w:szCs w:val="20"/>
        </w:rPr>
      </w:pPr>
    </w:p>
    <w:p w14:paraId="426457F7" w14:textId="77777777" w:rsidR="00770AA7" w:rsidRPr="00C935AF" w:rsidRDefault="00770AA7" w:rsidP="001B14E9">
      <w:pPr>
        <w:pStyle w:val="ListParagraph"/>
        <w:numPr>
          <w:ilvl w:val="0"/>
          <w:numId w:val="47"/>
        </w:numPr>
        <w:pBdr>
          <w:top w:val="none" w:sz="0" w:space="0" w:color="auto"/>
          <w:left w:val="none" w:sz="0" w:space="0" w:color="auto"/>
          <w:bottom w:val="none" w:sz="0" w:space="0" w:color="auto"/>
          <w:right w:val="none" w:sz="0" w:space="0" w:color="auto"/>
          <w:bar w:val="none" w:sz="0" w:color="auto"/>
        </w:pBdr>
        <w:tabs>
          <w:tab w:val="left" w:pos="540"/>
        </w:tabs>
        <w:contextualSpacing/>
        <w:rPr>
          <w:sz w:val="20"/>
          <w:szCs w:val="20"/>
          <w:u w:val="single"/>
        </w:rPr>
      </w:pPr>
      <w:r w:rsidRPr="00C935AF">
        <w:rPr>
          <w:u w:val="single"/>
        </w:rPr>
        <w:t>DBS guidance</w:t>
      </w:r>
    </w:p>
    <w:p w14:paraId="1E8F6564" w14:textId="77777777" w:rsidR="00770AA7" w:rsidRPr="00C935AF" w:rsidRDefault="00770AA7" w:rsidP="00770AA7">
      <w:pPr>
        <w:pBdr>
          <w:top w:val="none" w:sz="0" w:space="0" w:color="auto"/>
          <w:left w:val="none" w:sz="0" w:space="0" w:color="auto"/>
          <w:bottom w:val="none" w:sz="0" w:space="0" w:color="auto"/>
          <w:right w:val="none" w:sz="0" w:space="0" w:color="auto"/>
          <w:bar w:val="none" w:sz="0" w:color="auto"/>
        </w:pBdr>
        <w:tabs>
          <w:tab w:val="left" w:pos="540"/>
        </w:tabs>
        <w:ind w:left="180"/>
        <w:contextualSpacing/>
        <w:rPr>
          <w:sz w:val="20"/>
          <w:szCs w:val="20"/>
        </w:rPr>
      </w:pPr>
      <w:hyperlink r:id="rId58" w:history="1">
        <w:r w:rsidRPr="00C935AF">
          <w:rPr>
            <w:rStyle w:val="Hyperlink"/>
            <w:rFonts w:cs="Arial"/>
            <w:sz w:val="20"/>
            <w:szCs w:val="20"/>
          </w:rPr>
          <w:t>www.gov.uk/government/publications/disqualification-under-the-childcare-act-2006</w:t>
        </w:r>
      </w:hyperlink>
      <w:r w:rsidRPr="00C935AF">
        <w:rPr>
          <w:sz w:val="20"/>
          <w:szCs w:val="20"/>
        </w:rPr>
        <w:t xml:space="preserve"> (Updated August 2018)</w:t>
      </w:r>
    </w:p>
    <w:p w14:paraId="50F40DEB" w14:textId="57640324" w:rsidR="00054D73" w:rsidRPr="00C935AF" w:rsidRDefault="00770AA7" w:rsidP="0063464E">
      <w:pPr>
        <w:pBdr>
          <w:top w:val="none" w:sz="0" w:space="0" w:color="auto"/>
          <w:left w:val="none" w:sz="0" w:space="0" w:color="auto"/>
          <w:bottom w:val="none" w:sz="0" w:space="0" w:color="auto"/>
          <w:right w:val="none" w:sz="0" w:space="0" w:color="auto"/>
          <w:bar w:val="none" w:sz="0" w:color="auto"/>
        </w:pBdr>
        <w:tabs>
          <w:tab w:val="left" w:pos="540"/>
        </w:tabs>
        <w:ind w:left="180"/>
        <w:contextualSpacing/>
        <w:rPr>
          <w:sz w:val="20"/>
          <w:szCs w:val="20"/>
          <w:u w:val="single"/>
        </w:rPr>
      </w:pPr>
      <w:hyperlink r:id="rId59" w:history="1">
        <w:r w:rsidRPr="00C935AF">
          <w:rPr>
            <w:color w:val="0000FF"/>
            <w:u w:val="single"/>
          </w:rPr>
          <w:t>DBS checks: detailed guidance - GOV.UK (www.gov.uk)</w:t>
        </w:r>
      </w:hyperlink>
    </w:p>
    <w:sectPr w:rsidR="00054D73" w:rsidRPr="00C935AF" w:rsidSect="00A81F25">
      <w:headerReference w:type="default" r:id="rId60"/>
      <w:footerReference w:type="default" r:id="rId61"/>
      <w:pgSz w:w="16840" w:h="11900" w:orient="landscape"/>
      <w:pgMar w:top="864" w:right="1138" w:bottom="864" w:left="1138" w:header="706" w:footer="70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B2CC2" w14:textId="77777777" w:rsidR="005C059B" w:rsidRDefault="005C059B">
      <w:r>
        <w:separator/>
      </w:r>
    </w:p>
  </w:endnote>
  <w:endnote w:type="continuationSeparator" w:id="0">
    <w:p w14:paraId="7F784659" w14:textId="77777777" w:rsidR="005C059B" w:rsidRDefault="005C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EA09" w14:textId="2ED0891D" w:rsidR="003037FB" w:rsidRDefault="003037FB">
    <w:pPr>
      <w:pStyle w:val="Footer"/>
      <w:pBdr>
        <w:top w:val="none" w:sz="0" w:space="0" w:color="auto"/>
        <w:left w:val="none" w:sz="0" w:space="0" w:color="auto"/>
        <w:bottom w:val="none" w:sz="0" w:space="0" w:color="auto"/>
        <w:right w:val="none" w:sz="0" w:space="0" w:color="auto"/>
        <w:bar w:val="none" w:sz="0" w:color="auto"/>
      </w:pBdr>
    </w:pPr>
    <w:r>
      <w:rPr>
        <w:sz w:val="16"/>
        <w:szCs w:val="16"/>
      </w:rPr>
      <w:t xml:space="preserve">Page </w:t>
    </w: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Pr>
        <w:noProof/>
        <w:sz w:val="16"/>
        <w:szCs w:val="16"/>
      </w:rPr>
      <w:t>33</w:t>
    </w:r>
    <w:r>
      <w:rPr>
        <w:sz w:val="16"/>
        <w:szCs w:val="16"/>
      </w:rPr>
      <w:fldChar w:fldCharType="end"/>
    </w:r>
    <w:r>
      <w:rPr>
        <w:sz w:val="16"/>
        <w:szCs w:val="16"/>
      </w:rPr>
      <w:t xml:space="preserve">                                                   </w:t>
    </w:r>
    <w:r w:rsidRPr="00600267">
      <w:rPr>
        <w:i/>
        <w:sz w:val="16"/>
        <w:szCs w:val="16"/>
      </w:rPr>
      <w:t>To be</w:t>
    </w:r>
    <w:r>
      <w:rPr>
        <w:i/>
        <w:sz w:val="16"/>
        <w:szCs w:val="16"/>
      </w:rPr>
      <w:t xml:space="preserve"> r</w:t>
    </w:r>
    <w:r w:rsidRPr="00600267">
      <w:rPr>
        <w:i/>
        <w:sz w:val="16"/>
        <w:szCs w:val="16"/>
      </w:rPr>
      <w:t xml:space="preserve">eviewed </w:t>
    </w:r>
    <w:r>
      <w:rPr>
        <w:i/>
        <w:sz w:val="16"/>
        <w:szCs w:val="16"/>
      </w:rPr>
      <w:t>July 202</w:t>
    </w:r>
    <w:r w:rsidR="003103EB">
      <w:rPr>
        <w:i/>
        <w:sz w:val="16"/>
        <w:szCs w:val="16"/>
      </w:rPr>
      <w:t xml:space="preserve">7 </w:t>
    </w:r>
    <w:r>
      <w:rPr>
        <w:i/>
        <w:sz w:val="16"/>
        <w:szCs w:val="16"/>
      </w:rPr>
      <w:t xml:space="preserve">(or following </w:t>
    </w:r>
    <w:r w:rsidR="003103EB">
      <w:rPr>
        <w:i/>
        <w:sz w:val="16"/>
        <w:szCs w:val="16"/>
      </w:rPr>
      <w:t xml:space="preserve">any </w:t>
    </w:r>
    <w:r>
      <w:rPr>
        <w:i/>
        <w:sz w:val="16"/>
        <w:szCs w:val="16"/>
      </w:rPr>
      <w:t>update of KCSIE</w:t>
    </w:r>
    <w:r w:rsidR="003103EB">
      <w:rPr>
        <w:i/>
        <w:sz w:val="16"/>
        <w:szCs w:val="16"/>
      </w:rPr>
      <w:t xml:space="preserve"> after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C619F" w14:textId="77777777" w:rsidR="005C059B" w:rsidRDefault="005C059B">
      <w:r>
        <w:separator/>
      </w:r>
    </w:p>
  </w:footnote>
  <w:footnote w:type="continuationSeparator" w:id="0">
    <w:p w14:paraId="13D34A14" w14:textId="77777777" w:rsidR="005C059B" w:rsidRDefault="005C0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4A44" w14:textId="799FB86E" w:rsidR="003037FB" w:rsidRDefault="003037FB" w:rsidP="00BA5E1B">
    <w:pPr>
      <w:pStyle w:val="Header"/>
      <w:pBdr>
        <w:top w:val="none" w:sz="0" w:space="0" w:color="auto"/>
        <w:left w:val="none" w:sz="0" w:space="0" w:color="auto"/>
        <w:bottom w:val="none" w:sz="0" w:space="0" w:color="auto"/>
        <w:right w:val="none" w:sz="0" w:space="0" w:color="auto"/>
        <w:bar w:val="none" w:sz="0" w:color="auto"/>
      </w:pBdr>
      <w:jc w:val="center"/>
    </w:pPr>
    <w:r>
      <w:rPr>
        <w:i/>
        <w:iCs/>
        <w:sz w:val="20"/>
        <w:szCs w:val="20"/>
      </w:rPr>
      <w:t xml:space="preserve">Nottingham City Schools Safeguarding and Child Protection Policy Framework </w:t>
    </w:r>
    <w:r>
      <w:rPr>
        <w:i/>
        <w:iCs/>
        <w:sz w:val="20"/>
        <w:szCs w:val="20"/>
      </w:rPr>
      <w:t>–</w:t>
    </w:r>
    <w:r>
      <w:rPr>
        <w:i/>
        <w:iCs/>
        <w:sz w:val="20"/>
        <w:szCs w:val="20"/>
      </w:rPr>
      <w:t xml:space="preserve"> September 202</w:t>
    </w:r>
    <w:r w:rsidR="0019278A">
      <w:rPr>
        <w:i/>
        <w:iCs/>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9D74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TK_LOGO_POINTER_RGB_bullet_blue"/>
      </v:shape>
    </w:pict>
  </w:numPicBullet>
  <w:abstractNum w:abstractNumId="0" w15:restartNumberingAfterBreak="0">
    <w:nsid w:val="01EB5248"/>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38D5FFB"/>
    <w:multiLevelType w:val="multilevel"/>
    <w:tmpl w:val="FFFFFFFF"/>
    <w:styleLink w:val="List1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 w15:restartNumberingAfterBreak="0">
    <w:nsid w:val="065347BC"/>
    <w:multiLevelType w:val="multilevel"/>
    <w:tmpl w:val="6188246C"/>
    <w:lvl w:ilvl="0">
      <w:start w:val="1"/>
      <w:numFmt w:val="bullet"/>
      <w:lvlText w:val="o"/>
      <w:lvlJc w:val="left"/>
      <w:pPr>
        <w:tabs>
          <w:tab w:val="num" w:pos="1440"/>
        </w:tabs>
        <w:ind w:left="1440" w:hanging="360"/>
      </w:pPr>
      <w:rPr>
        <w:rFonts w:ascii="Courier New" w:hAnsi="Courier New" w:cs="Courier New" w:hint="default"/>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 w15:restartNumberingAfterBreak="0">
    <w:nsid w:val="07033D97"/>
    <w:multiLevelType w:val="hybridMultilevel"/>
    <w:tmpl w:val="4434DE30"/>
    <w:lvl w:ilvl="0" w:tplc="C046D176">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A16F22"/>
    <w:multiLevelType w:val="hybridMultilevel"/>
    <w:tmpl w:val="81BA4452"/>
    <w:lvl w:ilvl="0" w:tplc="63E6D2B8">
      <w:start w:val="24"/>
      <w:numFmt w:val="bullet"/>
      <w:lvlText w:val="-"/>
      <w:lvlJc w:val="left"/>
      <w:pPr>
        <w:tabs>
          <w:tab w:val="num" w:pos="2160"/>
        </w:tabs>
        <w:ind w:left="2160" w:hanging="360"/>
      </w:pPr>
      <w:rPr>
        <w:rFonts w:ascii="Times New Roman" w:eastAsia="Times New Roman" w:hAnsi="Times New Roman" w:cs="Times New Roman"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08F25521"/>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 w15:restartNumberingAfterBreak="0">
    <w:nsid w:val="09313D8F"/>
    <w:multiLevelType w:val="multilevel"/>
    <w:tmpl w:val="FFFFFFFF"/>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7" w15:restartNumberingAfterBreak="0">
    <w:nsid w:val="09F35E08"/>
    <w:multiLevelType w:val="hybridMultilevel"/>
    <w:tmpl w:val="35B015C8"/>
    <w:lvl w:ilvl="0" w:tplc="04EA071C">
      <w:start w:val="1"/>
      <w:numFmt w:val="bullet"/>
      <w:lvlText w:val="o"/>
      <w:lvlJc w:val="left"/>
      <w:pPr>
        <w:ind w:left="862" w:hanging="360"/>
      </w:pPr>
      <w:rPr>
        <w:rFonts w:ascii="Courier New" w:hAnsi="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09F53B3F"/>
    <w:multiLevelType w:val="hybridMultilevel"/>
    <w:tmpl w:val="49387A18"/>
    <w:lvl w:ilvl="0" w:tplc="EDE4DA2C">
      <w:start w:val="5"/>
      <w:numFmt w:val="upperRoman"/>
      <w:lvlText w:val="%1."/>
      <w:lvlJc w:val="left"/>
      <w:pPr>
        <w:ind w:left="1080" w:hanging="720"/>
      </w:pPr>
      <w:rPr>
        <w:rFonts w:eastAsia="Arial Unicode MS" w:cs="Calibr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615981"/>
    <w:multiLevelType w:val="hybridMultilevel"/>
    <w:tmpl w:val="FC747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6605DB"/>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1" w15:restartNumberingAfterBreak="0">
    <w:nsid w:val="0CDE5E24"/>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 w15:restartNumberingAfterBreak="0">
    <w:nsid w:val="10070AD6"/>
    <w:multiLevelType w:val="multilevel"/>
    <w:tmpl w:val="FFFFFFFF"/>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3" w15:restartNumberingAfterBreak="0">
    <w:nsid w:val="1C4B3243"/>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4" w15:restartNumberingAfterBreak="0">
    <w:nsid w:val="1CF87E4E"/>
    <w:multiLevelType w:val="multilevel"/>
    <w:tmpl w:val="FFFFFFFF"/>
    <w:styleLink w:val="List3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15:restartNumberingAfterBreak="0">
    <w:nsid w:val="1D545B9C"/>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1F565AF8"/>
    <w:multiLevelType w:val="multilevel"/>
    <w:tmpl w:val="FFFFFFFF"/>
    <w:styleLink w:val="List29"/>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21282305"/>
    <w:multiLevelType w:val="hybridMultilevel"/>
    <w:tmpl w:val="53AA30E4"/>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8" w15:restartNumberingAfterBreak="0">
    <w:nsid w:val="23510B8D"/>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9" w15:restartNumberingAfterBreak="0">
    <w:nsid w:val="24A32C52"/>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0" w15:restartNumberingAfterBreak="0">
    <w:nsid w:val="2591607C"/>
    <w:multiLevelType w:val="multilevel"/>
    <w:tmpl w:val="FFFFFFFF"/>
    <w:styleLink w:val="List8"/>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1" w15:restartNumberingAfterBreak="0">
    <w:nsid w:val="272F5E37"/>
    <w:multiLevelType w:val="multilevel"/>
    <w:tmpl w:val="FFFFFFFF"/>
    <w:styleLink w:val="List32"/>
    <w:lvl w:ilvl="0">
      <w:start w:val="1"/>
      <w:numFmt w:val="bullet"/>
      <w:lvlText w:val="▪"/>
      <w:lvlJc w:val="left"/>
      <w:rPr>
        <w:position w:val="0"/>
      </w:rPr>
    </w:lvl>
    <w:lvl w:ilv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2" w15:restartNumberingAfterBreak="0">
    <w:nsid w:val="281154CD"/>
    <w:multiLevelType w:val="multilevel"/>
    <w:tmpl w:val="FFFFFFFF"/>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23" w15:restartNumberingAfterBreak="0">
    <w:nsid w:val="2A2223F6"/>
    <w:multiLevelType w:val="multilevel"/>
    <w:tmpl w:val="FFFFFFFF"/>
    <w:styleLink w:val="List10"/>
    <w:lvl w:ilvl="0">
      <w:numFmt w:val="bullet"/>
      <w:lvlText w:val="▪"/>
      <w:lvlJc w:val="left"/>
      <w:rPr>
        <w:position w:val="0"/>
      </w:rPr>
    </w:lvl>
    <w:lvl w:ilvl="1">
      <w:start w:val="1"/>
      <w:numFmt w:val="bullet"/>
      <w:lvlText w:val="•"/>
      <w:lvlJc w:val="left"/>
      <w:rPr>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4" w15:restartNumberingAfterBreak="0">
    <w:nsid w:val="2B436BCE"/>
    <w:multiLevelType w:val="multilevel"/>
    <w:tmpl w:val="FFFFFFFF"/>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5" w15:restartNumberingAfterBreak="0">
    <w:nsid w:val="2DE149C4"/>
    <w:multiLevelType w:val="multilevel"/>
    <w:tmpl w:val="FFFFFFFF"/>
    <w:styleLink w:val="List19"/>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6" w15:restartNumberingAfterBreak="0">
    <w:nsid w:val="31647E72"/>
    <w:multiLevelType w:val="hybridMultilevel"/>
    <w:tmpl w:val="0E96F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A23ACC"/>
    <w:multiLevelType w:val="hybridMultilevel"/>
    <w:tmpl w:val="A1F012D6"/>
    <w:lvl w:ilvl="0" w:tplc="08090003">
      <w:start w:val="1"/>
      <w:numFmt w:val="bullet"/>
      <w:lvlText w:val="o"/>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363A1BD8"/>
    <w:multiLevelType w:val="hybridMultilevel"/>
    <w:tmpl w:val="73E6E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C85AFF"/>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0" w15:restartNumberingAfterBreak="0">
    <w:nsid w:val="377300F0"/>
    <w:multiLevelType w:val="multilevel"/>
    <w:tmpl w:val="2A127FAC"/>
    <w:lvl w:ilvl="0">
      <w:start w:val="1"/>
      <w:numFmt w:val="bullet"/>
      <w:lvlText w:val=""/>
      <w:lvlJc w:val="left"/>
      <w:pPr>
        <w:tabs>
          <w:tab w:val="num" w:pos="720"/>
        </w:tabs>
        <w:ind w:left="720" w:hanging="360"/>
      </w:pPr>
      <w:rPr>
        <w:rFonts w:ascii="Symbol" w:hAnsi="Symbol" w:hint="default"/>
        <w:color w:val="000000"/>
        <w:position w:val="0"/>
        <w:sz w:val="24"/>
        <w:u w:color="000000"/>
      </w:rPr>
    </w:lvl>
    <w:lvl w:ilvl="1">
      <w:start w:val="1"/>
      <w:numFmt w:val="bullet"/>
      <w:lvlText w:val="o"/>
      <w:lvlJc w:val="left"/>
      <w:pPr>
        <w:tabs>
          <w:tab w:val="num" w:pos="1410"/>
        </w:tabs>
        <w:ind w:left="1410" w:hanging="330"/>
      </w:pPr>
      <w:rPr>
        <w:color w:val="000000"/>
        <w:position w:val="0"/>
        <w:sz w:val="22"/>
        <w:u w:color="000000"/>
      </w:rPr>
    </w:lvl>
    <w:lvl w:ilvl="2">
      <w:start w:val="1"/>
      <w:numFmt w:val="bullet"/>
      <w:lvlText w:val="▪"/>
      <w:lvlJc w:val="left"/>
      <w:pPr>
        <w:tabs>
          <w:tab w:val="num" w:pos="2130"/>
        </w:tabs>
        <w:ind w:left="2130" w:hanging="330"/>
      </w:pPr>
      <w:rPr>
        <w:color w:val="000000"/>
        <w:position w:val="0"/>
        <w:sz w:val="22"/>
        <w:u w:color="000000"/>
      </w:rPr>
    </w:lvl>
    <w:lvl w:ilvl="3">
      <w:start w:val="1"/>
      <w:numFmt w:val="bullet"/>
      <w:lvlText w:val="•"/>
      <w:lvlJc w:val="left"/>
      <w:pPr>
        <w:tabs>
          <w:tab w:val="num" w:pos="2850"/>
        </w:tabs>
        <w:ind w:left="2850" w:hanging="330"/>
      </w:pPr>
      <w:rPr>
        <w:color w:val="000000"/>
        <w:position w:val="0"/>
        <w:sz w:val="22"/>
        <w:u w:color="000000"/>
      </w:rPr>
    </w:lvl>
    <w:lvl w:ilvl="4">
      <w:start w:val="1"/>
      <w:numFmt w:val="bullet"/>
      <w:lvlText w:val="o"/>
      <w:lvlJc w:val="left"/>
      <w:pPr>
        <w:tabs>
          <w:tab w:val="num" w:pos="3570"/>
        </w:tabs>
        <w:ind w:left="3570" w:hanging="330"/>
      </w:pPr>
      <w:rPr>
        <w:color w:val="000000"/>
        <w:position w:val="0"/>
        <w:sz w:val="22"/>
        <w:u w:color="000000"/>
      </w:rPr>
    </w:lvl>
    <w:lvl w:ilvl="5">
      <w:start w:val="1"/>
      <w:numFmt w:val="bullet"/>
      <w:lvlText w:val="▪"/>
      <w:lvlJc w:val="left"/>
      <w:pPr>
        <w:tabs>
          <w:tab w:val="num" w:pos="4290"/>
        </w:tabs>
        <w:ind w:left="4290" w:hanging="330"/>
      </w:pPr>
      <w:rPr>
        <w:color w:val="000000"/>
        <w:position w:val="0"/>
        <w:sz w:val="22"/>
        <w:u w:color="000000"/>
      </w:rPr>
    </w:lvl>
    <w:lvl w:ilvl="6">
      <w:start w:val="1"/>
      <w:numFmt w:val="bullet"/>
      <w:lvlText w:val="•"/>
      <w:lvlJc w:val="left"/>
      <w:pPr>
        <w:tabs>
          <w:tab w:val="num" w:pos="5010"/>
        </w:tabs>
        <w:ind w:left="5010" w:hanging="330"/>
      </w:pPr>
      <w:rPr>
        <w:color w:val="000000"/>
        <w:position w:val="0"/>
        <w:sz w:val="22"/>
        <w:u w:color="000000"/>
      </w:rPr>
    </w:lvl>
    <w:lvl w:ilvl="7">
      <w:start w:val="1"/>
      <w:numFmt w:val="bullet"/>
      <w:lvlText w:val="o"/>
      <w:lvlJc w:val="left"/>
      <w:pPr>
        <w:tabs>
          <w:tab w:val="num" w:pos="5730"/>
        </w:tabs>
        <w:ind w:left="5730" w:hanging="330"/>
      </w:pPr>
      <w:rPr>
        <w:color w:val="000000"/>
        <w:position w:val="0"/>
        <w:sz w:val="22"/>
        <w:u w:color="000000"/>
      </w:rPr>
    </w:lvl>
    <w:lvl w:ilvl="8">
      <w:start w:val="1"/>
      <w:numFmt w:val="bullet"/>
      <w:lvlText w:val="▪"/>
      <w:lvlJc w:val="left"/>
      <w:pPr>
        <w:tabs>
          <w:tab w:val="num" w:pos="6450"/>
        </w:tabs>
        <w:ind w:left="6450" w:hanging="330"/>
      </w:pPr>
      <w:rPr>
        <w:color w:val="000000"/>
        <w:position w:val="0"/>
        <w:sz w:val="22"/>
        <w:u w:color="000000"/>
      </w:rPr>
    </w:lvl>
  </w:abstractNum>
  <w:abstractNum w:abstractNumId="31" w15:restartNumberingAfterBreak="0">
    <w:nsid w:val="383F1390"/>
    <w:multiLevelType w:val="hybridMultilevel"/>
    <w:tmpl w:val="A386D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78076E"/>
    <w:multiLevelType w:val="hybridMultilevel"/>
    <w:tmpl w:val="7EFAB3D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3AB73F59"/>
    <w:multiLevelType w:val="hybridMultilevel"/>
    <w:tmpl w:val="10B0808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3EC953FB"/>
    <w:multiLevelType w:val="hybridMultilevel"/>
    <w:tmpl w:val="28524F86"/>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260"/>
        </w:tabs>
        <w:ind w:left="1260" w:hanging="360"/>
      </w:pPr>
      <w:rPr>
        <w:rFonts w:ascii="Courier New" w:hAnsi="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3FC93304"/>
    <w:multiLevelType w:val="multilevel"/>
    <w:tmpl w:val="FFFFFFFF"/>
    <w:styleLink w:val="List34"/>
    <w:lvl w:ilvl="0">
      <w:numFmt w:val="bullet"/>
      <w:lvlText w:val="o"/>
      <w:lvlJc w:val="left"/>
      <w:rPr>
        <w:rFonts w:ascii="Arial" w:eastAsia="Times New Roman" w:hAnsi="Arial"/>
        <w:b/>
        <w:i/>
        <w:position w:val="0"/>
      </w:rPr>
    </w:lvl>
    <w:lvl w:ilvl="1">
      <w:start w:val="1"/>
      <w:numFmt w:val="bullet"/>
      <w:lvlText w:val="•"/>
      <w:lvlJc w:val="left"/>
      <w:rPr>
        <w:rFonts w:ascii="Arial" w:eastAsia="Times New Roman" w:hAnsi="Arial"/>
        <w:b/>
        <w:i/>
        <w:position w:val="0"/>
      </w:rPr>
    </w:lvl>
    <w:lvl w:ilvl="2">
      <w:start w:val="1"/>
      <w:numFmt w:val="bullet"/>
      <w:lvlText w:val="▪"/>
      <w:lvlJc w:val="left"/>
      <w:rPr>
        <w:rFonts w:ascii="Arial" w:eastAsia="Times New Roman" w:hAnsi="Arial"/>
        <w:b/>
        <w:i/>
        <w:position w:val="0"/>
      </w:rPr>
    </w:lvl>
    <w:lvl w:ilvl="3">
      <w:start w:val="1"/>
      <w:numFmt w:val="bullet"/>
      <w:lvlText w:val="•"/>
      <w:lvlJc w:val="left"/>
      <w:rPr>
        <w:rFonts w:ascii="Arial" w:eastAsia="Times New Roman" w:hAnsi="Arial"/>
        <w:b/>
        <w:i/>
        <w:position w:val="0"/>
      </w:rPr>
    </w:lvl>
    <w:lvl w:ilvl="4">
      <w:start w:val="1"/>
      <w:numFmt w:val="bullet"/>
      <w:lvlText w:val="o"/>
      <w:lvlJc w:val="left"/>
      <w:rPr>
        <w:rFonts w:ascii="Arial" w:eastAsia="Times New Roman" w:hAnsi="Arial"/>
        <w:b/>
        <w:i/>
        <w:position w:val="0"/>
      </w:rPr>
    </w:lvl>
    <w:lvl w:ilvl="5">
      <w:start w:val="1"/>
      <w:numFmt w:val="bullet"/>
      <w:lvlText w:val="▪"/>
      <w:lvlJc w:val="left"/>
      <w:rPr>
        <w:rFonts w:ascii="Arial" w:eastAsia="Times New Roman" w:hAnsi="Arial"/>
        <w:b/>
        <w:i/>
        <w:position w:val="0"/>
      </w:rPr>
    </w:lvl>
    <w:lvl w:ilvl="6">
      <w:start w:val="1"/>
      <w:numFmt w:val="bullet"/>
      <w:lvlText w:val="•"/>
      <w:lvlJc w:val="left"/>
      <w:rPr>
        <w:rFonts w:ascii="Arial" w:eastAsia="Times New Roman" w:hAnsi="Arial"/>
        <w:b/>
        <w:i/>
        <w:position w:val="0"/>
      </w:rPr>
    </w:lvl>
    <w:lvl w:ilvl="7">
      <w:start w:val="1"/>
      <w:numFmt w:val="bullet"/>
      <w:lvlText w:val="o"/>
      <w:lvlJc w:val="left"/>
      <w:rPr>
        <w:rFonts w:ascii="Arial" w:eastAsia="Times New Roman" w:hAnsi="Arial"/>
        <w:b/>
        <w:i/>
        <w:position w:val="0"/>
      </w:rPr>
    </w:lvl>
    <w:lvl w:ilvl="8">
      <w:start w:val="1"/>
      <w:numFmt w:val="bullet"/>
      <w:lvlText w:val="▪"/>
      <w:lvlJc w:val="left"/>
      <w:rPr>
        <w:rFonts w:ascii="Arial" w:eastAsia="Times New Roman" w:hAnsi="Arial"/>
        <w:b/>
        <w:i/>
        <w:position w:val="0"/>
      </w:rPr>
    </w:lvl>
  </w:abstractNum>
  <w:abstractNum w:abstractNumId="36" w15:restartNumberingAfterBreak="0">
    <w:nsid w:val="40D03D3F"/>
    <w:multiLevelType w:val="hybridMultilevel"/>
    <w:tmpl w:val="0A3E6BC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5B03DAA"/>
    <w:multiLevelType w:val="hybridMultilevel"/>
    <w:tmpl w:val="CD48F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60B690A"/>
    <w:multiLevelType w:val="hybridMultilevel"/>
    <w:tmpl w:val="EEB2CA72"/>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53214CF7"/>
    <w:multiLevelType w:val="multilevel"/>
    <w:tmpl w:val="FFFFFFFF"/>
    <w:styleLink w:val="List1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0" w15:restartNumberingAfterBreak="0">
    <w:nsid w:val="53A1107E"/>
    <w:multiLevelType w:val="hybridMultilevel"/>
    <w:tmpl w:val="C07865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BE715E"/>
    <w:multiLevelType w:val="multilevel"/>
    <w:tmpl w:val="FFFFFFFF"/>
    <w:styleLink w:val="List21"/>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42" w15:restartNumberingAfterBreak="0">
    <w:nsid w:val="543C47CA"/>
    <w:multiLevelType w:val="hybridMultilevel"/>
    <w:tmpl w:val="9F04D58C"/>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43" w15:restartNumberingAfterBreak="0">
    <w:nsid w:val="56182706"/>
    <w:multiLevelType w:val="hybridMultilevel"/>
    <w:tmpl w:val="AD12320E"/>
    <w:lvl w:ilvl="0" w:tplc="66AC2EC2">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563F0906"/>
    <w:multiLevelType w:val="hybridMultilevel"/>
    <w:tmpl w:val="A11E679A"/>
    <w:lvl w:ilvl="0" w:tplc="04EA071C">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70476B8"/>
    <w:multiLevelType w:val="hybridMultilevel"/>
    <w:tmpl w:val="75DA9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F8189E"/>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7" w15:restartNumberingAfterBreak="0">
    <w:nsid w:val="58190687"/>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8" w15:restartNumberingAfterBreak="0">
    <w:nsid w:val="5899292F"/>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9" w15:restartNumberingAfterBreak="0">
    <w:nsid w:val="59F149CA"/>
    <w:multiLevelType w:val="multilevel"/>
    <w:tmpl w:val="FFFFFFFF"/>
    <w:styleLink w:val="List24"/>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0" w15:restartNumberingAfterBreak="0">
    <w:nsid w:val="5AE12E3F"/>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1" w15:restartNumberingAfterBreak="0">
    <w:nsid w:val="5CBF628D"/>
    <w:multiLevelType w:val="multilevel"/>
    <w:tmpl w:val="FFFFFFFF"/>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2" w15:restartNumberingAfterBreak="0">
    <w:nsid w:val="5EB4F074"/>
    <w:multiLevelType w:val="hybridMultilevel"/>
    <w:tmpl w:val="6AD006FA"/>
    <w:lvl w:ilvl="0" w:tplc="F59855B2">
      <w:start w:val="1"/>
      <w:numFmt w:val="bullet"/>
      <w:lvlText w:val=""/>
      <w:lvlJc w:val="left"/>
      <w:pPr>
        <w:ind w:left="720" w:hanging="360"/>
      </w:pPr>
      <w:rPr>
        <w:rFonts w:ascii="Symbol" w:hAnsi="Symbol" w:hint="default"/>
      </w:rPr>
    </w:lvl>
    <w:lvl w:ilvl="1" w:tplc="04EA071C">
      <w:start w:val="1"/>
      <w:numFmt w:val="bullet"/>
      <w:lvlText w:val="o"/>
      <w:lvlJc w:val="left"/>
      <w:pPr>
        <w:ind w:left="1440" w:hanging="360"/>
      </w:pPr>
      <w:rPr>
        <w:rFonts w:ascii="Courier New" w:hAnsi="Courier New" w:hint="default"/>
      </w:rPr>
    </w:lvl>
    <w:lvl w:ilvl="2" w:tplc="0C742918">
      <w:start w:val="1"/>
      <w:numFmt w:val="bullet"/>
      <w:lvlText w:val=""/>
      <w:lvlJc w:val="left"/>
      <w:pPr>
        <w:ind w:left="2160" w:hanging="360"/>
      </w:pPr>
      <w:rPr>
        <w:rFonts w:ascii="Wingdings" w:hAnsi="Wingdings" w:hint="default"/>
      </w:rPr>
    </w:lvl>
    <w:lvl w:ilvl="3" w:tplc="F7623090">
      <w:start w:val="1"/>
      <w:numFmt w:val="bullet"/>
      <w:lvlText w:val=""/>
      <w:lvlJc w:val="left"/>
      <w:pPr>
        <w:ind w:left="2880" w:hanging="360"/>
      </w:pPr>
      <w:rPr>
        <w:rFonts w:ascii="Symbol" w:hAnsi="Symbol" w:hint="default"/>
      </w:rPr>
    </w:lvl>
    <w:lvl w:ilvl="4" w:tplc="6DFCFA34">
      <w:start w:val="1"/>
      <w:numFmt w:val="bullet"/>
      <w:lvlText w:val="o"/>
      <w:lvlJc w:val="left"/>
      <w:pPr>
        <w:ind w:left="3600" w:hanging="360"/>
      </w:pPr>
      <w:rPr>
        <w:rFonts w:ascii="Courier New" w:hAnsi="Courier New" w:hint="default"/>
      </w:rPr>
    </w:lvl>
    <w:lvl w:ilvl="5" w:tplc="45289A26">
      <w:start w:val="1"/>
      <w:numFmt w:val="bullet"/>
      <w:lvlText w:val=""/>
      <w:lvlJc w:val="left"/>
      <w:pPr>
        <w:ind w:left="4320" w:hanging="360"/>
      </w:pPr>
      <w:rPr>
        <w:rFonts w:ascii="Wingdings" w:hAnsi="Wingdings" w:hint="default"/>
      </w:rPr>
    </w:lvl>
    <w:lvl w:ilvl="6" w:tplc="260876E8">
      <w:start w:val="1"/>
      <w:numFmt w:val="bullet"/>
      <w:lvlText w:val=""/>
      <w:lvlJc w:val="left"/>
      <w:pPr>
        <w:ind w:left="5040" w:hanging="360"/>
      </w:pPr>
      <w:rPr>
        <w:rFonts w:ascii="Symbol" w:hAnsi="Symbol" w:hint="default"/>
      </w:rPr>
    </w:lvl>
    <w:lvl w:ilvl="7" w:tplc="47C6E210">
      <w:start w:val="1"/>
      <w:numFmt w:val="bullet"/>
      <w:lvlText w:val="o"/>
      <w:lvlJc w:val="left"/>
      <w:pPr>
        <w:ind w:left="5760" w:hanging="360"/>
      </w:pPr>
      <w:rPr>
        <w:rFonts w:ascii="Courier New" w:hAnsi="Courier New" w:hint="default"/>
      </w:rPr>
    </w:lvl>
    <w:lvl w:ilvl="8" w:tplc="19ECD38E">
      <w:start w:val="1"/>
      <w:numFmt w:val="bullet"/>
      <w:lvlText w:val=""/>
      <w:lvlJc w:val="left"/>
      <w:pPr>
        <w:ind w:left="6480" w:hanging="360"/>
      </w:pPr>
      <w:rPr>
        <w:rFonts w:ascii="Wingdings" w:hAnsi="Wingdings" w:hint="default"/>
      </w:rPr>
    </w:lvl>
  </w:abstractNum>
  <w:abstractNum w:abstractNumId="53" w15:restartNumberingAfterBreak="0">
    <w:nsid w:val="602237C0"/>
    <w:multiLevelType w:val="multilevel"/>
    <w:tmpl w:val="FFFFFFFF"/>
    <w:styleLink w:val="List3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4" w15:restartNumberingAfterBreak="0">
    <w:nsid w:val="60491047"/>
    <w:multiLevelType w:val="hybridMultilevel"/>
    <w:tmpl w:val="56A21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0F14F54"/>
    <w:multiLevelType w:val="multilevel"/>
    <w:tmpl w:val="6188246C"/>
    <w:lvl w:ilvl="0">
      <w:start w:val="1"/>
      <w:numFmt w:val="bullet"/>
      <w:lvlText w:val="o"/>
      <w:lvlJc w:val="left"/>
      <w:pPr>
        <w:tabs>
          <w:tab w:val="num" w:pos="1440"/>
        </w:tabs>
        <w:ind w:left="1440" w:hanging="360"/>
      </w:pPr>
      <w:rPr>
        <w:rFonts w:ascii="Courier New" w:hAnsi="Courier New" w:cs="Courier New" w:hint="default"/>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6" w15:restartNumberingAfterBreak="0">
    <w:nsid w:val="64694C74"/>
    <w:multiLevelType w:val="multilevel"/>
    <w:tmpl w:val="FFFFFFFF"/>
    <w:styleLink w:val="List9"/>
    <w:lvl w:ilvl="0">
      <w:start w:val="1"/>
      <w:numFmt w:val="lowerRoman"/>
      <w:lvlText w:val="%1."/>
      <w:lvlJc w:val="left"/>
      <w:rPr>
        <w:rFonts w:ascii="Arial" w:eastAsia="Times New Roman" w:hAnsi="Arial" w:cs="Arial"/>
        <w:b/>
        <w:bCs/>
        <w:position w:val="0"/>
      </w:rPr>
    </w:lvl>
    <w:lvl w:ilvl="1">
      <w:start w:val="1"/>
      <w:numFmt w:val="bullet"/>
      <w:lvlText w:val="•"/>
      <w:lvlJc w:val="left"/>
      <w:rPr>
        <w:rFonts w:ascii="Arial" w:eastAsia="Times New Roman" w:hAnsi="Arial"/>
        <w:b/>
        <w:position w:val="0"/>
      </w:rPr>
    </w:lvl>
    <w:lvl w:ilvl="2">
      <w:start w:val="1"/>
      <w:numFmt w:val="lowerRoman"/>
      <w:lvlText w:val="%3."/>
      <w:lvlJc w:val="left"/>
      <w:rPr>
        <w:rFonts w:ascii="Arial" w:eastAsia="Times New Roman" w:hAnsi="Arial" w:cs="Arial"/>
        <w:b/>
        <w:bCs/>
        <w:position w:val="0"/>
      </w:rPr>
    </w:lvl>
    <w:lvl w:ilvl="3">
      <w:start w:val="1"/>
      <w:numFmt w:val="decimal"/>
      <w:lvlText w:val="%4."/>
      <w:lvlJc w:val="left"/>
      <w:rPr>
        <w:rFonts w:ascii="Arial" w:eastAsia="Times New Roman" w:hAnsi="Arial" w:cs="Arial"/>
        <w:b/>
        <w:bCs/>
        <w:position w:val="0"/>
      </w:rPr>
    </w:lvl>
    <w:lvl w:ilvl="4">
      <w:start w:val="1"/>
      <w:numFmt w:val="lowerLetter"/>
      <w:lvlText w:val="%5."/>
      <w:lvlJc w:val="left"/>
      <w:rPr>
        <w:rFonts w:ascii="Arial" w:eastAsia="Times New Roman" w:hAnsi="Arial" w:cs="Arial"/>
        <w:b/>
        <w:bCs/>
        <w:position w:val="0"/>
      </w:rPr>
    </w:lvl>
    <w:lvl w:ilvl="5">
      <w:start w:val="1"/>
      <w:numFmt w:val="lowerRoman"/>
      <w:lvlText w:val="%6."/>
      <w:lvlJc w:val="left"/>
      <w:rPr>
        <w:rFonts w:ascii="Arial" w:eastAsia="Times New Roman" w:hAnsi="Arial" w:cs="Arial"/>
        <w:b/>
        <w:bCs/>
        <w:position w:val="0"/>
      </w:rPr>
    </w:lvl>
    <w:lvl w:ilvl="6">
      <w:start w:val="1"/>
      <w:numFmt w:val="decimal"/>
      <w:lvlText w:val="%7."/>
      <w:lvlJc w:val="left"/>
      <w:rPr>
        <w:rFonts w:ascii="Arial" w:eastAsia="Times New Roman" w:hAnsi="Arial" w:cs="Arial"/>
        <w:b/>
        <w:bCs/>
        <w:position w:val="0"/>
      </w:rPr>
    </w:lvl>
    <w:lvl w:ilvl="7">
      <w:start w:val="1"/>
      <w:numFmt w:val="lowerLetter"/>
      <w:lvlText w:val="%8."/>
      <w:lvlJc w:val="left"/>
      <w:rPr>
        <w:rFonts w:ascii="Arial" w:eastAsia="Times New Roman" w:hAnsi="Arial" w:cs="Arial"/>
        <w:b/>
        <w:bCs/>
        <w:position w:val="0"/>
      </w:rPr>
    </w:lvl>
    <w:lvl w:ilvl="8">
      <w:start w:val="1"/>
      <w:numFmt w:val="lowerRoman"/>
      <w:lvlText w:val="%9."/>
      <w:lvlJc w:val="left"/>
      <w:rPr>
        <w:rFonts w:ascii="Arial" w:eastAsia="Times New Roman" w:hAnsi="Arial" w:cs="Arial"/>
        <w:b/>
        <w:bCs/>
        <w:position w:val="0"/>
      </w:rPr>
    </w:lvl>
  </w:abstractNum>
  <w:abstractNum w:abstractNumId="57" w15:restartNumberingAfterBreak="0">
    <w:nsid w:val="66163661"/>
    <w:multiLevelType w:val="multilevel"/>
    <w:tmpl w:val="F0DE3F54"/>
    <w:lvl w:ilvl="0">
      <w:start w:val="1"/>
      <w:numFmt w:val="bullet"/>
      <w:lvlText w:val=""/>
      <w:lvlJc w:val="left"/>
      <w:rPr>
        <w:rFonts w:ascii="Wingdings" w:hAnsi="Wingdings" w:hint="default"/>
        <w:position w:val="0"/>
      </w:rPr>
    </w:lvl>
    <w:lvl w:ilvl="1">
      <w:start w:val="1"/>
      <w:numFmt w:val="bullet"/>
      <w:lvlText w:val=""/>
      <w:lvlJc w:val="left"/>
      <w:rPr>
        <w:rFonts w:ascii="Wingdings" w:hAnsi="Wingdings" w:hint="default"/>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58" w15:restartNumberingAfterBreak="0">
    <w:nsid w:val="67684667"/>
    <w:multiLevelType w:val="hybridMultilevel"/>
    <w:tmpl w:val="5E58C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8C93F48"/>
    <w:multiLevelType w:val="hybridMultilevel"/>
    <w:tmpl w:val="E87C7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BA5AB7"/>
    <w:multiLevelType w:val="hybridMultilevel"/>
    <w:tmpl w:val="CEAC117C"/>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AA631EF"/>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2" w15:restartNumberingAfterBreak="0">
    <w:nsid w:val="6BD35841"/>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3" w15:restartNumberingAfterBreak="0">
    <w:nsid w:val="6EF57C89"/>
    <w:multiLevelType w:val="hybridMultilevel"/>
    <w:tmpl w:val="B48C0EE0"/>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4" w15:restartNumberingAfterBreak="0">
    <w:nsid w:val="71180903"/>
    <w:multiLevelType w:val="multilevel"/>
    <w:tmpl w:val="FFFFFFFF"/>
    <w:styleLink w:val="List12"/>
    <w:lvl w:ilvl="0">
      <w:numFmt w:val="bullet"/>
      <w:lvlText w:val="▪"/>
      <w:lvlJc w:val="left"/>
      <w:pPr>
        <w:tabs>
          <w:tab w:val="num" w:pos="1080"/>
        </w:tabs>
        <w:ind w:left="1080" w:hanging="360"/>
      </w:pPr>
      <w:rPr>
        <w:position w:val="0"/>
        <w:sz w:val="24"/>
      </w:rPr>
    </w:lvl>
    <w:lvl w:ilvl="1">
      <w:start w:val="1"/>
      <w:numFmt w:val="bullet"/>
      <w:lvlText w:val="o"/>
      <w:lvlJc w:val="left"/>
      <w:pPr>
        <w:tabs>
          <w:tab w:val="num" w:pos="2130"/>
        </w:tabs>
        <w:ind w:left="2130" w:hanging="330"/>
      </w:pPr>
      <w:rPr>
        <w:position w:val="0"/>
        <w:sz w:val="22"/>
      </w:rPr>
    </w:lvl>
    <w:lvl w:ilvl="2">
      <w:start w:val="1"/>
      <w:numFmt w:val="bullet"/>
      <w:lvlText w:val="▪"/>
      <w:lvlJc w:val="left"/>
      <w:pPr>
        <w:tabs>
          <w:tab w:val="num" w:pos="2850"/>
        </w:tabs>
        <w:ind w:left="2850" w:hanging="330"/>
      </w:pPr>
      <w:rPr>
        <w:position w:val="0"/>
        <w:sz w:val="22"/>
      </w:rPr>
    </w:lvl>
    <w:lvl w:ilvl="3">
      <w:start w:val="1"/>
      <w:numFmt w:val="bullet"/>
      <w:lvlText w:val="•"/>
      <w:lvlJc w:val="left"/>
      <w:pPr>
        <w:tabs>
          <w:tab w:val="num" w:pos="3570"/>
        </w:tabs>
        <w:ind w:left="3570" w:hanging="330"/>
      </w:pPr>
      <w:rPr>
        <w:position w:val="0"/>
        <w:sz w:val="22"/>
      </w:rPr>
    </w:lvl>
    <w:lvl w:ilvl="4">
      <w:start w:val="1"/>
      <w:numFmt w:val="bullet"/>
      <w:lvlText w:val="o"/>
      <w:lvlJc w:val="left"/>
      <w:pPr>
        <w:tabs>
          <w:tab w:val="num" w:pos="4290"/>
        </w:tabs>
        <w:ind w:left="4290" w:hanging="330"/>
      </w:pPr>
      <w:rPr>
        <w:position w:val="0"/>
        <w:sz w:val="22"/>
      </w:rPr>
    </w:lvl>
    <w:lvl w:ilvl="5">
      <w:start w:val="1"/>
      <w:numFmt w:val="bullet"/>
      <w:lvlText w:val="▪"/>
      <w:lvlJc w:val="left"/>
      <w:pPr>
        <w:tabs>
          <w:tab w:val="num" w:pos="5010"/>
        </w:tabs>
        <w:ind w:left="5010" w:hanging="330"/>
      </w:pPr>
      <w:rPr>
        <w:position w:val="0"/>
        <w:sz w:val="22"/>
      </w:rPr>
    </w:lvl>
    <w:lvl w:ilvl="6">
      <w:start w:val="1"/>
      <w:numFmt w:val="bullet"/>
      <w:lvlText w:val="•"/>
      <w:lvlJc w:val="left"/>
      <w:pPr>
        <w:tabs>
          <w:tab w:val="num" w:pos="5730"/>
        </w:tabs>
        <w:ind w:left="5730" w:hanging="330"/>
      </w:pPr>
      <w:rPr>
        <w:position w:val="0"/>
        <w:sz w:val="22"/>
      </w:rPr>
    </w:lvl>
    <w:lvl w:ilvl="7">
      <w:start w:val="1"/>
      <w:numFmt w:val="bullet"/>
      <w:lvlText w:val="o"/>
      <w:lvlJc w:val="left"/>
      <w:pPr>
        <w:tabs>
          <w:tab w:val="num" w:pos="6450"/>
        </w:tabs>
        <w:ind w:left="6450" w:hanging="330"/>
      </w:pPr>
      <w:rPr>
        <w:position w:val="0"/>
        <w:sz w:val="22"/>
      </w:rPr>
    </w:lvl>
    <w:lvl w:ilvl="8">
      <w:start w:val="1"/>
      <w:numFmt w:val="bullet"/>
      <w:lvlText w:val="▪"/>
      <w:lvlJc w:val="left"/>
      <w:pPr>
        <w:tabs>
          <w:tab w:val="num" w:pos="7170"/>
        </w:tabs>
        <w:ind w:left="7170" w:hanging="330"/>
      </w:pPr>
      <w:rPr>
        <w:position w:val="0"/>
        <w:sz w:val="22"/>
      </w:rPr>
    </w:lvl>
  </w:abstractNum>
  <w:abstractNum w:abstractNumId="65" w15:restartNumberingAfterBreak="0">
    <w:nsid w:val="71DE2A4F"/>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6" w15:restartNumberingAfterBreak="0">
    <w:nsid w:val="72D6417E"/>
    <w:multiLevelType w:val="multilevel"/>
    <w:tmpl w:val="FFFFFFFF"/>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7" w15:restartNumberingAfterBreak="0">
    <w:nsid w:val="72E1735A"/>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8" w15:restartNumberingAfterBreak="0">
    <w:nsid w:val="73A729C4"/>
    <w:multiLevelType w:val="multilevel"/>
    <w:tmpl w:val="FFFFFFFF"/>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9" w15:restartNumberingAfterBreak="0">
    <w:nsid w:val="757B3EA7"/>
    <w:multiLevelType w:val="multilevel"/>
    <w:tmpl w:val="FFFFFFFF"/>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70" w15:restartNumberingAfterBreak="0">
    <w:nsid w:val="75853D4E"/>
    <w:multiLevelType w:val="multilevel"/>
    <w:tmpl w:val="FFFFFFFF"/>
    <w:lvl w:ilvl="0">
      <w:numFmt w:val="bullet"/>
      <w:lvlText w:val="▪"/>
      <w:lvlJc w:val="left"/>
      <w:rPr>
        <w:position w:val="0"/>
      </w:rPr>
    </w:lvl>
    <w:lvl w:ilvl="1">
      <w:start w:val="1"/>
      <w:numFmt w:val="bullet"/>
      <w:lvlText w:val="•"/>
      <w:lvlJc w:val="left"/>
      <w:rPr>
        <w:position w:val="0"/>
      </w:rPr>
    </w:lvl>
    <w:lvl w:ilvl="2">
      <w:start w:val="1"/>
      <w:numFmt w:val="bullet"/>
      <w:lvlText w:val="o"/>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71" w15:restartNumberingAfterBreak="0">
    <w:nsid w:val="782E48E8"/>
    <w:multiLevelType w:val="hybridMultilevel"/>
    <w:tmpl w:val="2E2E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3" w15:restartNumberingAfterBreak="0">
    <w:nsid w:val="7CAD438E"/>
    <w:multiLevelType w:val="hybridMultilevel"/>
    <w:tmpl w:val="A11C3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D9632C8"/>
    <w:multiLevelType w:val="hybridMultilevel"/>
    <w:tmpl w:val="F126FA9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065569519">
    <w:abstractNumId w:val="52"/>
  </w:num>
  <w:num w:numId="2" w16cid:durableId="1674527352">
    <w:abstractNumId w:val="6"/>
  </w:num>
  <w:num w:numId="3" w16cid:durableId="1734428093">
    <w:abstractNumId w:val="41"/>
  </w:num>
  <w:num w:numId="4" w16cid:durableId="328751267">
    <w:abstractNumId w:val="56"/>
  </w:num>
  <w:num w:numId="5" w16cid:durableId="1025597655">
    <w:abstractNumId w:val="39"/>
  </w:num>
  <w:num w:numId="6" w16cid:durableId="1201700110">
    <w:abstractNumId w:val="64"/>
  </w:num>
  <w:num w:numId="7" w16cid:durableId="861280624">
    <w:abstractNumId w:val="57"/>
  </w:num>
  <w:num w:numId="8" w16cid:durableId="157960823">
    <w:abstractNumId w:val="23"/>
  </w:num>
  <w:num w:numId="9" w16cid:durableId="1183322191">
    <w:abstractNumId w:val="61"/>
  </w:num>
  <w:num w:numId="10" w16cid:durableId="1368942757">
    <w:abstractNumId w:val="50"/>
  </w:num>
  <w:num w:numId="11" w16cid:durableId="39136264">
    <w:abstractNumId w:val="67"/>
  </w:num>
  <w:num w:numId="12" w16cid:durableId="1956518408">
    <w:abstractNumId w:val="18"/>
  </w:num>
  <w:num w:numId="13" w16cid:durableId="902640759">
    <w:abstractNumId w:val="46"/>
  </w:num>
  <w:num w:numId="14" w16cid:durableId="1764645720">
    <w:abstractNumId w:val="10"/>
  </w:num>
  <w:num w:numId="15" w16cid:durableId="1978606391">
    <w:abstractNumId w:val="22"/>
  </w:num>
  <w:num w:numId="16" w16cid:durableId="1478036637">
    <w:abstractNumId w:val="69"/>
  </w:num>
  <w:num w:numId="17" w16cid:durableId="1030687296">
    <w:abstractNumId w:val="11"/>
  </w:num>
  <w:num w:numId="18" w16cid:durableId="924849595">
    <w:abstractNumId w:val="19"/>
  </w:num>
  <w:num w:numId="19" w16cid:durableId="791247744">
    <w:abstractNumId w:val="0"/>
  </w:num>
  <w:num w:numId="20" w16cid:durableId="8147628">
    <w:abstractNumId w:val="47"/>
  </w:num>
  <w:num w:numId="21" w16cid:durableId="1719747107">
    <w:abstractNumId w:val="5"/>
  </w:num>
  <w:num w:numId="22" w16cid:durableId="962733447">
    <w:abstractNumId w:val="25"/>
  </w:num>
  <w:num w:numId="23" w16cid:durableId="806750012">
    <w:abstractNumId w:val="29"/>
  </w:num>
  <w:num w:numId="24" w16cid:durableId="380328518">
    <w:abstractNumId w:val="65"/>
  </w:num>
  <w:num w:numId="25" w16cid:durableId="1567760626">
    <w:abstractNumId w:val="48"/>
  </w:num>
  <w:num w:numId="26" w16cid:durableId="1364331219">
    <w:abstractNumId w:val="15"/>
  </w:num>
  <w:num w:numId="27" w16cid:durableId="1714185643">
    <w:abstractNumId w:val="62"/>
  </w:num>
  <w:num w:numId="28" w16cid:durableId="1667516449">
    <w:abstractNumId w:val="68"/>
  </w:num>
  <w:num w:numId="29" w16cid:durableId="1652902576">
    <w:abstractNumId w:val="1"/>
  </w:num>
  <w:num w:numId="30" w16cid:durableId="1645155361">
    <w:abstractNumId w:val="49"/>
  </w:num>
  <w:num w:numId="31" w16cid:durableId="1456755295">
    <w:abstractNumId w:val="24"/>
  </w:num>
  <w:num w:numId="32" w16cid:durableId="1267426520">
    <w:abstractNumId w:val="16"/>
  </w:num>
  <w:num w:numId="33" w16cid:durableId="186480756">
    <w:abstractNumId w:val="13"/>
  </w:num>
  <w:num w:numId="34" w16cid:durableId="496072405">
    <w:abstractNumId w:val="53"/>
  </w:num>
  <w:num w:numId="35" w16cid:durableId="1131099444">
    <w:abstractNumId w:val="12"/>
  </w:num>
  <w:num w:numId="36" w16cid:durableId="453838703">
    <w:abstractNumId w:val="66"/>
  </w:num>
  <w:num w:numId="37" w16cid:durableId="1304239766">
    <w:abstractNumId w:val="51"/>
  </w:num>
  <w:num w:numId="38" w16cid:durableId="1732726638">
    <w:abstractNumId w:val="21"/>
  </w:num>
  <w:num w:numId="39" w16cid:durableId="120612690">
    <w:abstractNumId w:val="14"/>
  </w:num>
  <w:num w:numId="40" w16cid:durableId="1338191904">
    <w:abstractNumId w:val="70"/>
  </w:num>
  <w:num w:numId="41" w16cid:durableId="806583411">
    <w:abstractNumId w:val="20"/>
  </w:num>
  <w:num w:numId="42" w16cid:durableId="1772047397">
    <w:abstractNumId w:val="35"/>
  </w:num>
  <w:num w:numId="43" w16cid:durableId="1942060469">
    <w:abstractNumId w:val="36"/>
  </w:num>
  <w:num w:numId="44" w16cid:durableId="1638606281">
    <w:abstractNumId w:val="63"/>
  </w:num>
  <w:num w:numId="45" w16cid:durableId="601037835">
    <w:abstractNumId w:val="26"/>
  </w:num>
  <w:num w:numId="46" w16cid:durableId="1236163978">
    <w:abstractNumId w:val="74"/>
  </w:num>
  <w:num w:numId="47" w16cid:durableId="576667829">
    <w:abstractNumId w:val="17"/>
  </w:num>
  <w:num w:numId="48" w16cid:durableId="1637224209">
    <w:abstractNumId w:val="34"/>
  </w:num>
  <w:num w:numId="49" w16cid:durableId="1485967299">
    <w:abstractNumId w:val="40"/>
  </w:num>
  <w:num w:numId="50" w16cid:durableId="279338965">
    <w:abstractNumId w:val="30"/>
  </w:num>
  <w:num w:numId="51" w16cid:durableId="1357348018">
    <w:abstractNumId w:val="33"/>
  </w:num>
  <w:num w:numId="52" w16cid:durableId="810488979">
    <w:abstractNumId w:val="27"/>
  </w:num>
  <w:num w:numId="53" w16cid:durableId="197860662">
    <w:abstractNumId w:val="38"/>
  </w:num>
  <w:num w:numId="54" w16cid:durableId="1358310901">
    <w:abstractNumId w:val="4"/>
  </w:num>
  <w:num w:numId="55" w16cid:durableId="471488853">
    <w:abstractNumId w:val="32"/>
  </w:num>
  <w:num w:numId="56" w16cid:durableId="117648381">
    <w:abstractNumId w:val="28"/>
  </w:num>
  <w:num w:numId="57" w16cid:durableId="2145270146">
    <w:abstractNumId w:val="60"/>
  </w:num>
  <w:num w:numId="58" w16cid:durableId="418605815">
    <w:abstractNumId w:val="2"/>
  </w:num>
  <w:num w:numId="59" w16cid:durableId="937058289">
    <w:abstractNumId w:val="9"/>
  </w:num>
  <w:num w:numId="60" w16cid:durableId="200823981">
    <w:abstractNumId w:val="37"/>
  </w:num>
  <w:num w:numId="61" w16cid:durableId="1568958415">
    <w:abstractNumId w:val="73"/>
  </w:num>
  <w:num w:numId="62" w16cid:durableId="1785227625">
    <w:abstractNumId w:val="42"/>
  </w:num>
  <w:num w:numId="63" w16cid:durableId="832066133">
    <w:abstractNumId w:val="8"/>
  </w:num>
  <w:num w:numId="64" w16cid:durableId="2132506428">
    <w:abstractNumId w:val="55"/>
  </w:num>
  <w:num w:numId="65" w16cid:durableId="2078094030">
    <w:abstractNumId w:val="44"/>
  </w:num>
  <w:num w:numId="66" w16cid:durableId="374476143">
    <w:abstractNumId w:val="7"/>
  </w:num>
  <w:num w:numId="67" w16cid:durableId="1124077204">
    <w:abstractNumId w:val="59"/>
  </w:num>
  <w:num w:numId="68" w16cid:durableId="465320316">
    <w:abstractNumId w:val="45"/>
  </w:num>
  <w:num w:numId="69" w16cid:durableId="1946184930">
    <w:abstractNumId w:val="58"/>
  </w:num>
  <w:num w:numId="70" w16cid:durableId="1124541808">
    <w:abstractNumId w:val="54"/>
  </w:num>
  <w:num w:numId="71" w16cid:durableId="403140325">
    <w:abstractNumId w:val="31"/>
  </w:num>
  <w:num w:numId="72" w16cid:durableId="450898708">
    <w:abstractNumId w:val="71"/>
  </w:num>
  <w:num w:numId="73" w16cid:durableId="1165588347">
    <w:abstractNumId w:val="3"/>
  </w:num>
  <w:num w:numId="74" w16cid:durableId="1845585756">
    <w:abstractNumId w:val="43"/>
  </w:num>
  <w:num w:numId="75" w16cid:durableId="1355569370">
    <w:abstractNumId w:val="7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E0"/>
    <w:rsid w:val="00000D74"/>
    <w:rsid w:val="000061CA"/>
    <w:rsid w:val="00010742"/>
    <w:rsid w:val="000210C1"/>
    <w:rsid w:val="00021674"/>
    <w:rsid w:val="00022BEE"/>
    <w:rsid w:val="0003097A"/>
    <w:rsid w:val="000413D3"/>
    <w:rsid w:val="00054624"/>
    <w:rsid w:val="00054D73"/>
    <w:rsid w:val="0006314F"/>
    <w:rsid w:val="00073C62"/>
    <w:rsid w:val="00083A2B"/>
    <w:rsid w:val="00084B5C"/>
    <w:rsid w:val="00085B09"/>
    <w:rsid w:val="0009349C"/>
    <w:rsid w:val="00096E87"/>
    <w:rsid w:val="000A2C3D"/>
    <w:rsid w:val="000B05D0"/>
    <w:rsid w:val="000B3C2F"/>
    <w:rsid w:val="000C64AE"/>
    <w:rsid w:val="000D3623"/>
    <w:rsid w:val="000D4531"/>
    <w:rsid w:val="000D657A"/>
    <w:rsid w:val="000E01E8"/>
    <w:rsid w:val="000E2616"/>
    <w:rsid w:val="000E55EF"/>
    <w:rsid w:val="00100ADE"/>
    <w:rsid w:val="00102258"/>
    <w:rsid w:val="001032F6"/>
    <w:rsid w:val="0010382F"/>
    <w:rsid w:val="00104D12"/>
    <w:rsid w:val="00110730"/>
    <w:rsid w:val="00113353"/>
    <w:rsid w:val="00117F2B"/>
    <w:rsid w:val="001222B2"/>
    <w:rsid w:val="00122663"/>
    <w:rsid w:val="0013666A"/>
    <w:rsid w:val="00152D88"/>
    <w:rsid w:val="0016509F"/>
    <w:rsid w:val="00171389"/>
    <w:rsid w:val="00173A27"/>
    <w:rsid w:val="0017471D"/>
    <w:rsid w:val="00186104"/>
    <w:rsid w:val="0019278A"/>
    <w:rsid w:val="00192833"/>
    <w:rsid w:val="00193845"/>
    <w:rsid w:val="001938B1"/>
    <w:rsid w:val="001B14E9"/>
    <w:rsid w:val="001B4995"/>
    <w:rsid w:val="001C0D94"/>
    <w:rsid w:val="001CE6F9"/>
    <w:rsid w:val="001D459F"/>
    <w:rsid w:val="001D6D26"/>
    <w:rsid w:val="001E00B8"/>
    <w:rsid w:val="001F0B3B"/>
    <w:rsid w:val="0020458B"/>
    <w:rsid w:val="002135C2"/>
    <w:rsid w:val="00214EED"/>
    <w:rsid w:val="00215BE9"/>
    <w:rsid w:val="0022197B"/>
    <w:rsid w:val="0023159E"/>
    <w:rsid w:val="00231CEF"/>
    <w:rsid w:val="00234B87"/>
    <w:rsid w:val="00242072"/>
    <w:rsid w:val="002459C0"/>
    <w:rsid w:val="00245F02"/>
    <w:rsid w:val="00251542"/>
    <w:rsid w:val="002527A1"/>
    <w:rsid w:val="002733B8"/>
    <w:rsid w:val="0027597B"/>
    <w:rsid w:val="002763FC"/>
    <w:rsid w:val="00277ECC"/>
    <w:rsid w:val="002806EE"/>
    <w:rsid w:val="0028627E"/>
    <w:rsid w:val="00286E3F"/>
    <w:rsid w:val="00292A95"/>
    <w:rsid w:val="0029379D"/>
    <w:rsid w:val="00293FAC"/>
    <w:rsid w:val="00296690"/>
    <w:rsid w:val="002A619B"/>
    <w:rsid w:val="002B54EC"/>
    <w:rsid w:val="002B7926"/>
    <w:rsid w:val="002C1258"/>
    <w:rsid w:val="002C13D4"/>
    <w:rsid w:val="002C15C3"/>
    <w:rsid w:val="002C6049"/>
    <w:rsid w:val="002D5D47"/>
    <w:rsid w:val="002E05E0"/>
    <w:rsid w:val="002E3416"/>
    <w:rsid w:val="002E756A"/>
    <w:rsid w:val="002F2EA6"/>
    <w:rsid w:val="002F49BC"/>
    <w:rsid w:val="003014A0"/>
    <w:rsid w:val="003037FB"/>
    <w:rsid w:val="003103EB"/>
    <w:rsid w:val="00317119"/>
    <w:rsid w:val="003237D7"/>
    <w:rsid w:val="003248F8"/>
    <w:rsid w:val="003609BE"/>
    <w:rsid w:val="0036424E"/>
    <w:rsid w:val="00374B72"/>
    <w:rsid w:val="00375446"/>
    <w:rsid w:val="003763F6"/>
    <w:rsid w:val="00376B5C"/>
    <w:rsid w:val="003803D9"/>
    <w:rsid w:val="003905C3"/>
    <w:rsid w:val="003946E9"/>
    <w:rsid w:val="003972FC"/>
    <w:rsid w:val="003A10E8"/>
    <w:rsid w:val="003A42BF"/>
    <w:rsid w:val="003A5014"/>
    <w:rsid w:val="003B1314"/>
    <w:rsid w:val="003B1A17"/>
    <w:rsid w:val="003B1F56"/>
    <w:rsid w:val="003B6060"/>
    <w:rsid w:val="003C0934"/>
    <w:rsid w:val="003C1690"/>
    <w:rsid w:val="003D28F7"/>
    <w:rsid w:val="003E02F2"/>
    <w:rsid w:val="003E0DDA"/>
    <w:rsid w:val="003E2091"/>
    <w:rsid w:val="003E4F00"/>
    <w:rsid w:val="003F0F79"/>
    <w:rsid w:val="003F1257"/>
    <w:rsid w:val="00402188"/>
    <w:rsid w:val="00406FD2"/>
    <w:rsid w:val="00423A37"/>
    <w:rsid w:val="00430059"/>
    <w:rsid w:val="004309D8"/>
    <w:rsid w:val="00434D97"/>
    <w:rsid w:val="0044077A"/>
    <w:rsid w:val="004475CC"/>
    <w:rsid w:val="004577EE"/>
    <w:rsid w:val="004646E6"/>
    <w:rsid w:val="0047193A"/>
    <w:rsid w:val="00481014"/>
    <w:rsid w:val="00483E57"/>
    <w:rsid w:val="00491891"/>
    <w:rsid w:val="00492620"/>
    <w:rsid w:val="004954F8"/>
    <w:rsid w:val="004A4ED8"/>
    <w:rsid w:val="004B5173"/>
    <w:rsid w:val="004B6E7D"/>
    <w:rsid w:val="004C2C07"/>
    <w:rsid w:val="004C7FFA"/>
    <w:rsid w:val="004D3AEA"/>
    <w:rsid w:val="004D409A"/>
    <w:rsid w:val="004D43C5"/>
    <w:rsid w:val="004D61D1"/>
    <w:rsid w:val="004E0B4A"/>
    <w:rsid w:val="004E3383"/>
    <w:rsid w:val="004E42FB"/>
    <w:rsid w:val="004E5E09"/>
    <w:rsid w:val="004F5272"/>
    <w:rsid w:val="004F7433"/>
    <w:rsid w:val="00503024"/>
    <w:rsid w:val="00506C3C"/>
    <w:rsid w:val="00506FB8"/>
    <w:rsid w:val="00510859"/>
    <w:rsid w:val="00514657"/>
    <w:rsid w:val="00514E15"/>
    <w:rsid w:val="00517CF3"/>
    <w:rsid w:val="005207AD"/>
    <w:rsid w:val="00526371"/>
    <w:rsid w:val="0052758F"/>
    <w:rsid w:val="00535A8D"/>
    <w:rsid w:val="0054113C"/>
    <w:rsid w:val="00544928"/>
    <w:rsid w:val="00546F95"/>
    <w:rsid w:val="005501EE"/>
    <w:rsid w:val="00550D9E"/>
    <w:rsid w:val="00551E1C"/>
    <w:rsid w:val="0055780B"/>
    <w:rsid w:val="00564CDB"/>
    <w:rsid w:val="00565E62"/>
    <w:rsid w:val="00571203"/>
    <w:rsid w:val="00580508"/>
    <w:rsid w:val="00580E3E"/>
    <w:rsid w:val="00583E98"/>
    <w:rsid w:val="00586165"/>
    <w:rsid w:val="005A7891"/>
    <w:rsid w:val="005B2E8C"/>
    <w:rsid w:val="005C059B"/>
    <w:rsid w:val="005C56A6"/>
    <w:rsid w:val="005D5E3D"/>
    <w:rsid w:val="005E0E70"/>
    <w:rsid w:val="005E3EC4"/>
    <w:rsid w:val="005F014A"/>
    <w:rsid w:val="005F4218"/>
    <w:rsid w:val="006012C7"/>
    <w:rsid w:val="00603800"/>
    <w:rsid w:val="00605A26"/>
    <w:rsid w:val="00606520"/>
    <w:rsid w:val="00610E9C"/>
    <w:rsid w:val="00612971"/>
    <w:rsid w:val="00616FAD"/>
    <w:rsid w:val="00617051"/>
    <w:rsid w:val="00617D8D"/>
    <w:rsid w:val="00624ACD"/>
    <w:rsid w:val="0063464E"/>
    <w:rsid w:val="0063571B"/>
    <w:rsid w:val="00635BAE"/>
    <w:rsid w:val="00650493"/>
    <w:rsid w:val="00671667"/>
    <w:rsid w:val="00671858"/>
    <w:rsid w:val="006727A9"/>
    <w:rsid w:val="00674B61"/>
    <w:rsid w:val="0067608C"/>
    <w:rsid w:val="006919BC"/>
    <w:rsid w:val="006924FB"/>
    <w:rsid w:val="0069330E"/>
    <w:rsid w:val="00693566"/>
    <w:rsid w:val="00695142"/>
    <w:rsid w:val="006B0DE0"/>
    <w:rsid w:val="006B3A9F"/>
    <w:rsid w:val="006C304A"/>
    <w:rsid w:val="006C62B5"/>
    <w:rsid w:val="006C633B"/>
    <w:rsid w:val="006D087D"/>
    <w:rsid w:val="006D1867"/>
    <w:rsid w:val="006D2945"/>
    <w:rsid w:val="006D43FA"/>
    <w:rsid w:val="006D6C0A"/>
    <w:rsid w:val="006E132B"/>
    <w:rsid w:val="006E2C0D"/>
    <w:rsid w:val="006F2B5F"/>
    <w:rsid w:val="00700E37"/>
    <w:rsid w:val="00703421"/>
    <w:rsid w:val="007074C9"/>
    <w:rsid w:val="00707CAC"/>
    <w:rsid w:val="007134D8"/>
    <w:rsid w:val="007200B0"/>
    <w:rsid w:val="00724B87"/>
    <w:rsid w:val="0072502B"/>
    <w:rsid w:val="00726684"/>
    <w:rsid w:val="00726756"/>
    <w:rsid w:val="00727CA1"/>
    <w:rsid w:val="0073234B"/>
    <w:rsid w:val="00741799"/>
    <w:rsid w:val="007469C6"/>
    <w:rsid w:val="007705AF"/>
    <w:rsid w:val="00770AA7"/>
    <w:rsid w:val="00775416"/>
    <w:rsid w:val="007770CF"/>
    <w:rsid w:val="007778A4"/>
    <w:rsid w:val="007853C2"/>
    <w:rsid w:val="007863B1"/>
    <w:rsid w:val="007916CC"/>
    <w:rsid w:val="007957A5"/>
    <w:rsid w:val="00797F2D"/>
    <w:rsid w:val="007A6CA7"/>
    <w:rsid w:val="007A77BD"/>
    <w:rsid w:val="007B0A27"/>
    <w:rsid w:val="007B428A"/>
    <w:rsid w:val="007C18AF"/>
    <w:rsid w:val="007C78B7"/>
    <w:rsid w:val="007D3B45"/>
    <w:rsid w:val="007F2174"/>
    <w:rsid w:val="007F6A5F"/>
    <w:rsid w:val="007F7EBF"/>
    <w:rsid w:val="00801C13"/>
    <w:rsid w:val="00802E22"/>
    <w:rsid w:val="00804226"/>
    <w:rsid w:val="008042EE"/>
    <w:rsid w:val="00812337"/>
    <w:rsid w:val="008243DA"/>
    <w:rsid w:val="00824BA9"/>
    <w:rsid w:val="00827498"/>
    <w:rsid w:val="0083159B"/>
    <w:rsid w:val="00833453"/>
    <w:rsid w:val="0083353A"/>
    <w:rsid w:val="008463CE"/>
    <w:rsid w:val="00850A3C"/>
    <w:rsid w:val="00851E4D"/>
    <w:rsid w:val="00857F2B"/>
    <w:rsid w:val="00861932"/>
    <w:rsid w:val="008621A3"/>
    <w:rsid w:val="0086587C"/>
    <w:rsid w:val="0087013F"/>
    <w:rsid w:val="00875895"/>
    <w:rsid w:val="00892736"/>
    <w:rsid w:val="008937D7"/>
    <w:rsid w:val="008A53FE"/>
    <w:rsid w:val="008B0D99"/>
    <w:rsid w:val="008B5138"/>
    <w:rsid w:val="008C17E6"/>
    <w:rsid w:val="008CB156"/>
    <w:rsid w:val="008D2979"/>
    <w:rsid w:val="008D4264"/>
    <w:rsid w:val="008E34DA"/>
    <w:rsid w:val="00907BAB"/>
    <w:rsid w:val="009105C9"/>
    <w:rsid w:val="009122ED"/>
    <w:rsid w:val="00913163"/>
    <w:rsid w:val="00915E7E"/>
    <w:rsid w:val="00927CC1"/>
    <w:rsid w:val="00960DE8"/>
    <w:rsid w:val="009637E0"/>
    <w:rsid w:val="009648E2"/>
    <w:rsid w:val="00964A62"/>
    <w:rsid w:val="00985101"/>
    <w:rsid w:val="009931E1"/>
    <w:rsid w:val="00995652"/>
    <w:rsid w:val="009A1C74"/>
    <w:rsid w:val="009A330F"/>
    <w:rsid w:val="009A5144"/>
    <w:rsid w:val="009B7773"/>
    <w:rsid w:val="009C25D2"/>
    <w:rsid w:val="009C2B6C"/>
    <w:rsid w:val="009C4E25"/>
    <w:rsid w:val="009C5308"/>
    <w:rsid w:val="009E3DCE"/>
    <w:rsid w:val="009E7675"/>
    <w:rsid w:val="009F04CF"/>
    <w:rsid w:val="009F06FE"/>
    <w:rsid w:val="009F42A4"/>
    <w:rsid w:val="009F6E04"/>
    <w:rsid w:val="009F741E"/>
    <w:rsid w:val="009F7785"/>
    <w:rsid w:val="00A041A8"/>
    <w:rsid w:val="00A139A0"/>
    <w:rsid w:val="00A17FD0"/>
    <w:rsid w:val="00A4313C"/>
    <w:rsid w:val="00A51DE6"/>
    <w:rsid w:val="00A634DE"/>
    <w:rsid w:val="00A642C9"/>
    <w:rsid w:val="00A70E56"/>
    <w:rsid w:val="00A73905"/>
    <w:rsid w:val="00A74511"/>
    <w:rsid w:val="00A81F25"/>
    <w:rsid w:val="00A82F08"/>
    <w:rsid w:val="00A9115E"/>
    <w:rsid w:val="00A914BF"/>
    <w:rsid w:val="00A92BC2"/>
    <w:rsid w:val="00A9572C"/>
    <w:rsid w:val="00AA39E9"/>
    <w:rsid w:val="00AA67DC"/>
    <w:rsid w:val="00AB0C36"/>
    <w:rsid w:val="00AB1A3E"/>
    <w:rsid w:val="00AB69B8"/>
    <w:rsid w:val="00AB6A61"/>
    <w:rsid w:val="00AC2D40"/>
    <w:rsid w:val="00AC55A4"/>
    <w:rsid w:val="00AC5AF8"/>
    <w:rsid w:val="00AD46F3"/>
    <w:rsid w:val="00AE1780"/>
    <w:rsid w:val="00AE1AD7"/>
    <w:rsid w:val="00AF173A"/>
    <w:rsid w:val="00B05DEB"/>
    <w:rsid w:val="00B1081E"/>
    <w:rsid w:val="00B10F63"/>
    <w:rsid w:val="00B13204"/>
    <w:rsid w:val="00B13A66"/>
    <w:rsid w:val="00B34858"/>
    <w:rsid w:val="00B352CA"/>
    <w:rsid w:val="00B35543"/>
    <w:rsid w:val="00B35FA5"/>
    <w:rsid w:val="00B5257F"/>
    <w:rsid w:val="00B52E95"/>
    <w:rsid w:val="00B55B4A"/>
    <w:rsid w:val="00B611CC"/>
    <w:rsid w:val="00B61E93"/>
    <w:rsid w:val="00B6351B"/>
    <w:rsid w:val="00B7149A"/>
    <w:rsid w:val="00B72767"/>
    <w:rsid w:val="00B73108"/>
    <w:rsid w:val="00B770B4"/>
    <w:rsid w:val="00B82A1C"/>
    <w:rsid w:val="00B84252"/>
    <w:rsid w:val="00B85503"/>
    <w:rsid w:val="00B92E9C"/>
    <w:rsid w:val="00B965BE"/>
    <w:rsid w:val="00BA5E1B"/>
    <w:rsid w:val="00BB292A"/>
    <w:rsid w:val="00BB44D8"/>
    <w:rsid w:val="00BB659A"/>
    <w:rsid w:val="00BC06EC"/>
    <w:rsid w:val="00BC25EB"/>
    <w:rsid w:val="00BD3405"/>
    <w:rsid w:val="00BE220E"/>
    <w:rsid w:val="00BE22F9"/>
    <w:rsid w:val="00BE3985"/>
    <w:rsid w:val="00BF1FF0"/>
    <w:rsid w:val="00BF5571"/>
    <w:rsid w:val="00C01396"/>
    <w:rsid w:val="00C0217B"/>
    <w:rsid w:val="00C033F4"/>
    <w:rsid w:val="00C05AFA"/>
    <w:rsid w:val="00C15184"/>
    <w:rsid w:val="00C15D64"/>
    <w:rsid w:val="00C253E7"/>
    <w:rsid w:val="00C32038"/>
    <w:rsid w:val="00C33B8C"/>
    <w:rsid w:val="00C40E36"/>
    <w:rsid w:val="00C40FED"/>
    <w:rsid w:val="00C56DEA"/>
    <w:rsid w:val="00C63585"/>
    <w:rsid w:val="00C745A2"/>
    <w:rsid w:val="00C853AB"/>
    <w:rsid w:val="00C90FBA"/>
    <w:rsid w:val="00C935AF"/>
    <w:rsid w:val="00C94039"/>
    <w:rsid w:val="00C965F3"/>
    <w:rsid w:val="00C96697"/>
    <w:rsid w:val="00CA6255"/>
    <w:rsid w:val="00CB2204"/>
    <w:rsid w:val="00CB375C"/>
    <w:rsid w:val="00CB5989"/>
    <w:rsid w:val="00CB69FD"/>
    <w:rsid w:val="00CC2F9C"/>
    <w:rsid w:val="00CC3180"/>
    <w:rsid w:val="00CC3DB6"/>
    <w:rsid w:val="00CC4664"/>
    <w:rsid w:val="00CC4869"/>
    <w:rsid w:val="00CD5980"/>
    <w:rsid w:val="00CD7953"/>
    <w:rsid w:val="00CE11CC"/>
    <w:rsid w:val="00CE3229"/>
    <w:rsid w:val="00CE41B5"/>
    <w:rsid w:val="00CF0E7D"/>
    <w:rsid w:val="00CF302E"/>
    <w:rsid w:val="00CF43D3"/>
    <w:rsid w:val="00CF70E1"/>
    <w:rsid w:val="00D01AA0"/>
    <w:rsid w:val="00D0201E"/>
    <w:rsid w:val="00D13EE4"/>
    <w:rsid w:val="00D16F43"/>
    <w:rsid w:val="00D27098"/>
    <w:rsid w:val="00D30C7D"/>
    <w:rsid w:val="00D33388"/>
    <w:rsid w:val="00D33744"/>
    <w:rsid w:val="00D4259D"/>
    <w:rsid w:val="00D42847"/>
    <w:rsid w:val="00D44C42"/>
    <w:rsid w:val="00D47ECB"/>
    <w:rsid w:val="00D52AA8"/>
    <w:rsid w:val="00D5595D"/>
    <w:rsid w:val="00D5739E"/>
    <w:rsid w:val="00D65339"/>
    <w:rsid w:val="00D752DF"/>
    <w:rsid w:val="00D8391D"/>
    <w:rsid w:val="00D903A9"/>
    <w:rsid w:val="00D91BD2"/>
    <w:rsid w:val="00D9376D"/>
    <w:rsid w:val="00D94A8C"/>
    <w:rsid w:val="00DA210E"/>
    <w:rsid w:val="00DA3FD7"/>
    <w:rsid w:val="00DB6C39"/>
    <w:rsid w:val="00DC1F68"/>
    <w:rsid w:val="00DC6D41"/>
    <w:rsid w:val="00DC7726"/>
    <w:rsid w:val="00DE485B"/>
    <w:rsid w:val="00DE5EF5"/>
    <w:rsid w:val="00DF2457"/>
    <w:rsid w:val="00DF63D1"/>
    <w:rsid w:val="00E014E5"/>
    <w:rsid w:val="00E02CA0"/>
    <w:rsid w:val="00E03CD3"/>
    <w:rsid w:val="00E06902"/>
    <w:rsid w:val="00E07632"/>
    <w:rsid w:val="00E10122"/>
    <w:rsid w:val="00E20F0D"/>
    <w:rsid w:val="00E21501"/>
    <w:rsid w:val="00E21F92"/>
    <w:rsid w:val="00E24037"/>
    <w:rsid w:val="00E3065F"/>
    <w:rsid w:val="00E327C9"/>
    <w:rsid w:val="00E32EFF"/>
    <w:rsid w:val="00E362A7"/>
    <w:rsid w:val="00E37C3E"/>
    <w:rsid w:val="00E43AF2"/>
    <w:rsid w:val="00E45D40"/>
    <w:rsid w:val="00E558EF"/>
    <w:rsid w:val="00E55FED"/>
    <w:rsid w:val="00E57F70"/>
    <w:rsid w:val="00E63E07"/>
    <w:rsid w:val="00E64714"/>
    <w:rsid w:val="00E6471C"/>
    <w:rsid w:val="00E769F9"/>
    <w:rsid w:val="00E82F1E"/>
    <w:rsid w:val="00E84781"/>
    <w:rsid w:val="00EA687A"/>
    <w:rsid w:val="00EB6E19"/>
    <w:rsid w:val="00EC3FAA"/>
    <w:rsid w:val="00ED4266"/>
    <w:rsid w:val="00EE082C"/>
    <w:rsid w:val="00EE08A9"/>
    <w:rsid w:val="00EE3DB2"/>
    <w:rsid w:val="00EE6DB1"/>
    <w:rsid w:val="00EE72F1"/>
    <w:rsid w:val="00EF5422"/>
    <w:rsid w:val="00EF6E19"/>
    <w:rsid w:val="00F05C8D"/>
    <w:rsid w:val="00F1375F"/>
    <w:rsid w:val="00F17965"/>
    <w:rsid w:val="00F17BA7"/>
    <w:rsid w:val="00F20156"/>
    <w:rsid w:val="00F26833"/>
    <w:rsid w:val="00F2741E"/>
    <w:rsid w:val="00F3699F"/>
    <w:rsid w:val="00F4406D"/>
    <w:rsid w:val="00F560FE"/>
    <w:rsid w:val="00F65DAA"/>
    <w:rsid w:val="00F672FB"/>
    <w:rsid w:val="00F67C3C"/>
    <w:rsid w:val="00F70A8C"/>
    <w:rsid w:val="00F70F99"/>
    <w:rsid w:val="00F72E8E"/>
    <w:rsid w:val="00F836BA"/>
    <w:rsid w:val="00F83EDF"/>
    <w:rsid w:val="00F907C2"/>
    <w:rsid w:val="00F9551B"/>
    <w:rsid w:val="00F96867"/>
    <w:rsid w:val="00FA2AD6"/>
    <w:rsid w:val="00FA4B5B"/>
    <w:rsid w:val="00FB63D0"/>
    <w:rsid w:val="00FC2A58"/>
    <w:rsid w:val="00FC7690"/>
    <w:rsid w:val="00FD72F9"/>
    <w:rsid w:val="00FE03AA"/>
    <w:rsid w:val="00FE3055"/>
    <w:rsid w:val="00FE5FE2"/>
    <w:rsid w:val="00FE7031"/>
    <w:rsid w:val="00FE7ED3"/>
    <w:rsid w:val="00FF3766"/>
    <w:rsid w:val="00FF4151"/>
    <w:rsid w:val="00FF63FD"/>
    <w:rsid w:val="015BF9CF"/>
    <w:rsid w:val="0160A2FB"/>
    <w:rsid w:val="017A99EE"/>
    <w:rsid w:val="01C28078"/>
    <w:rsid w:val="01CE6C5C"/>
    <w:rsid w:val="01E1284B"/>
    <w:rsid w:val="021B599B"/>
    <w:rsid w:val="02208A9E"/>
    <w:rsid w:val="0281DAAB"/>
    <w:rsid w:val="02A9E58D"/>
    <w:rsid w:val="03C919F1"/>
    <w:rsid w:val="03CA115F"/>
    <w:rsid w:val="03D99B84"/>
    <w:rsid w:val="03FCE1AA"/>
    <w:rsid w:val="04065E47"/>
    <w:rsid w:val="0466B33A"/>
    <w:rsid w:val="04EEDBD9"/>
    <w:rsid w:val="0517486A"/>
    <w:rsid w:val="05469F15"/>
    <w:rsid w:val="05788B25"/>
    <w:rsid w:val="05933106"/>
    <w:rsid w:val="05E71229"/>
    <w:rsid w:val="06805BDD"/>
    <w:rsid w:val="07145B86"/>
    <w:rsid w:val="07554BCE"/>
    <w:rsid w:val="078F60DA"/>
    <w:rsid w:val="080030F3"/>
    <w:rsid w:val="09002F0B"/>
    <w:rsid w:val="0908AFFA"/>
    <w:rsid w:val="0980C85F"/>
    <w:rsid w:val="09CFA741"/>
    <w:rsid w:val="09FE43ED"/>
    <w:rsid w:val="0AA33D3C"/>
    <w:rsid w:val="0AE38D4B"/>
    <w:rsid w:val="0B2D202A"/>
    <w:rsid w:val="0B47D7BC"/>
    <w:rsid w:val="0B82FA5A"/>
    <w:rsid w:val="0C71867B"/>
    <w:rsid w:val="0C8E72CD"/>
    <w:rsid w:val="0CB7EAFE"/>
    <w:rsid w:val="0CE82E6B"/>
    <w:rsid w:val="0D1BE376"/>
    <w:rsid w:val="0DC040FD"/>
    <w:rsid w:val="0E0FBBF0"/>
    <w:rsid w:val="0E6C0348"/>
    <w:rsid w:val="0E71B759"/>
    <w:rsid w:val="10127ED8"/>
    <w:rsid w:val="103AD8CE"/>
    <w:rsid w:val="108BDFBB"/>
    <w:rsid w:val="110B6799"/>
    <w:rsid w:val="111D546E"/>
    <w:rsid w:val="11AF00BF"/>
    <w:rsid w:val="11C7696B"/>
    <w:rsid w:val="12AF9240"/>
    <w:rsid w:val="12CC7E38"/>
    <w:rsid w:val="1394933B"/>
    <w:rsid w:val="13CFD650"/>
    <w:rsid w:val="143ADE81"/>
    <w:rsid w:val="144F0F39"/>
    <w:rsid w:val="15287903"/>
    <w:rsid w:val="1551E131"/>
    <w:rsid w:val="158BE0C3"/>
    <w:rsid w:val="1650E0D9"/>
    <w:rsid w:val="16ADC0F1"/>
    <w:rsid w:val="17473994"/>
    <w:rsid w:val="17576773"/>
    <w:rsid w:val="175B1E2B"/>
    <w:rsid w:val="17808576"/>
    <w:rsid w:val="17D78B8F"/>
    <w:rsid w:val="180C1D0C"/>
    <w:rsid w:val="186ED4FD"/>
    <w:rsid w:val="18C270D9"/>
    <w:rsid w:val="18DE3A14"/>
    <w:rsid w:val="19419180"/>
    <w:rsid w:val="19A0EA47"/>
    <w:rsid w:val="1B8DA310"/>
    <w:rsid w:val="1B8DA7F9"/>
    <w:rsid w:val="1BE43E0D"/>
    <w:rsid w:val="1BF27727"/>
    <w:rsid w:val="1BF4EB23"/>
    <w:rsid w:val="1C23D448"/>
    <w:rsid w:val="1C293DB8"/>
    <w:rsid w:val="1C69805D"/>
    <w:rsid w:val="1CCE9C24"/>
    <w:rsid w:val="1D0A1C12"/>
    <w:rsid w:val="1D0EEC33"/>
    <w:rsid w:val="1D1B56E9"/>
    <w:rsid w:val="1D55EB3E"/>
    <w:rsid w:val="1D9E1C10"/>
    <w:rsid w:val="1DC832C8"/>
    <w:rsid w:val="1E6D2D95"/>
    <w:rsid w:val="1E9FDB77"/>
    <w:rsid w:val="1EFE53E0"/>
    <w:rsid w:val="1FED06B1"/>
    <w:rsid w:val="20038F20"/>
    <w:rsid w:val="21080B49"/>
    <w:rsid w:val="2124DE9B"/>
    <w:rsid w:val="2174BBE3"/>
    <w:rsid w:val="22104D2E"/>
    <w:rsid w:val="224543D9"/>
    <w:rsid w:val="22536B21"/>
    <w:rsid w:val="22A905E0"/>
    <w:rsid w:val="22B9C4BD"/>
    <w:rsid w:val="22E28AFF"/>
    <w:rsid w:val="22EA69D8"/>
    <w:rsid w:val="239285F3"/>
    <w:rsid w:val="239C00AC"/>
    <w:rsid w:val="25010A0E"/>
    <w:rsid w:val="250B64D9"/>
    <w:rsid w:val="256FFA5A"/>
    <w:rsid w:val="25B606F2"/>
    <w:rsid w:val="25CC032C"/>
    <w:rsid w:val="25F0DD9A"/>
    <w:rsid w:val="269BB66F"/>
    <w:rsid w:val="274146A3"/>
    <w:rsid w:val="27465A16"/>
    <w:rsid w:val="276C026D"/>
    <w:rsid w:val="278B98EE"/>
    <w:rsid w:val="27B036EF"/>
    <w:rsid w:val="27C6EEF8"/>
    <w:rsid w:val="27E75EEA"/>
    <w:rsid w:val="281CA178"/>
    <w:rsid w:val="2843059B"/>
    <w:rsid w:val="28AA6219"/>
    <w:rsid w:val="2903A3EE"/>
    <w:rsid w:val="2927694F"/>
    <w:rsid w:val="29759F20"/>
    <w:rsid w:val="29F9D9F1"/>
    <w:rsid w:val="2C08DE6F"/>
    <w:rsid w:val="2C3749D4"/>
    <w:rsid w:val="2C5F0A11"/>
    <w:rsid w:val="2C8FE833"/>
    <w:rsid w:val="2C90F1DA"/>
    <w:rsid w:val="2CA2C106"/>
    <w:rsid w:val="2D317AB3"/>
    <w:rsid w:val="2D508BCA"/>
    <w:rsid w:val="2D64303C"/>
    <w:rsid w:val="2DCCF173"/>
    <w:rsid w:val="2DE4BA47"/>
    <w:rsid w:val="2DF4E5C6"/>
    <w:rsid w:val="2DFADA72"/>
    <w:rsid w:val="2ED24CE0"/>
    <w:rsid w:val="2ED5A7D9"/>
    <w:rsid w:val="2EFF9FC3"/>
    <w:rsid w:val="2F86F185"/>
    <w:rsid w:val="30886709"/>
    <w:rsid w:val="3098537F"/>
    <w:rsid w:val="3100EA2B"/>
    <w:rsid w:val="311A1691"/>
    <w:rsid w:val="3125BDB9"/>
    <w:rsid w:val="31327B34"/>
    <w:rsid w:val="3142FBF8"/>
    <w:rsid w:val="3182A670"/>
    <w:rsid w:val="31AD2B8E"/>
    <w:rsid w:val="3232364B"/>
    <w:rsid w:val="323DDF60"/>
    <w:rsid w:val="326DAA1E"/>
    <w:rsid w:val="32E91B2F"/>
    <w:rsid w:val="3317BFE0"/>
    <w:rsid w:val="33A8A9BD"/>
    <w:rsid w:val="33A918FC"/>
    <w:rsid w:val="34003A51"/>
    <w:rsid w:val="34834453"/>
    <w:rsid w:val="35770746"/>
    <w:rsid w:val="358C186A"/>
    <w:rsid w:val="35C93CFD"/>
    <w:rsid w:val="36243531"/>
    <w:rsid w:val="36C0DE5E"/>
    <w:rsid w:val="36E04A7F"/>
    <w:rsid w:val="37783F28"/>
    <w:rsid w:val="37DF9D88"/>
    <w:rsid w:val="37F9E925"/>
    <w:rsid w:val="38ABF6FC"/>
    <w:rsid w:val="38B58318"/>
    <w:rsid w:val="391C9FC5"/>
    <w:rsid w:val="39764BF7"/>
    <w:rsid w:val="3981AF27"/>
    <w:rsid w:val="39FEC2E4"/>
    <w:rsid w:val="3A17EB41"/>
    <w:rsid w:val="3A1EE260"/>
    <w:rsid w:val="3B683F66"/>
    <w:rsid w:val="3B94618F"/>
    <w:rsid w:val="3B959072"/>
    <w:rsid w:val="3B9A9345"/>
    <w:rsid w:val="3C08602C"/>
    <w:rsid w:val="3C439CD2"/>
    <w:rsid w:val="3C58E10B"/>
    <w:rsid w:val="3CA24437"/>
    <w:rsid w:val="3CA91131"/>
    <w:rsid w:val="3D15FD96"/>
    <w:rsid w:val="3DEA9772"/>
    <w:rsid w:val="3E10FE3C"/>
    <w:rsid w:val="3EA89084"/>
    <w:rsid w:val="3EBAC77A"/>
    <w:rsid w:val="3EEE9A50"/>
    <w:rsid w:val="3F6EF1EB"/>
    <w:rsid w:val="3F7B3D94"/>
    <w:rsid w:val="3FC1D82D"/>
    <w:rsid w:val="3FEA3BE5"/>
    <w:rsid w:val="4000669E"/>
    <w:rsid w:val="405F1555"/>
    <w:rsid w:val="40872CC5"/>
    <w:rsid w:val="408D7EA0"/>
    <w:rsid w:val="4121A0CA"/>
    <w:rsid w:val="41489EFE"/>
    <w:rsid w:val="41C9516A"/>
    <w:rsid w:val="424D64B4"/>
    <w:rsid w:val="4277FD7B"/>
    <w:rsid w:val="430711D8"/>
    <w:rsid w:val="4328375E"/>
    <w:rsid w:val="43472438"/>
    <w:rsid w:val="43A5A52A"/>
    <w:rsid w:val="43C51BE3"/>
    <w:rsid w:val="4458C74C"/>
    <w:rsid w:val="45389E6D"/>
    <w:rsid w:val="4560EC44"/>
    <w:rsid w:val="4562FAAD"/>
    <w:rsid w:val="45C29306"/>
    <w:rsid w:val="45EB3EC9"/>
    <w:rsid w:val="46E9ED3C"/>
    <w:rsid w:val="46FECB0E"/>
    <w:rsid w:val="470FD314"/>
    <w:rsid w:val="47D12DCD"/>
    <w:rsid w:val="47E09AF0"/>
    <w:rsid w:val="47EED40A"/>
    <w:rsid w:val="48072959"/>
    <w:rsid w:val="490240AE"/>
    <w:rsid w:val="4925EBB4"/>
    <w:rsid w:val="49B9F90D"/>
    <w:rsid w:val="4A050B87"/>
    <w:rsid w:val="4A2BF255"/>
    <w:rsid w:val="4A3322B3"/>
    <w:rsid w:val="4A8AF5ED"/>
    <w:rsid w:val="4AA0F632"/>
    <w:rsid w:val="4AB6D90A"/>
    <w:rsid w:val="4AC9E926"/>
    <w:rsid w:val="4B1BAE5F"/>
    <w:rsid w:val="4B40E315"/>
    <w:rsid w:val="4B5B8806"/>
    <w:rsid w:val="4BF2A376"/>
    <w:rsid w:val="4C233860"/>
    <w:rsid w:val="4CA0A382"/>
    <w:rsid w:val="4CB9D3EC"/>
    <w:rsid w:val="4CCBFE09"/>
    <w:rsid w:val="4CDCB376"/>
    <w:rsid w:val="4D2C23D3"/>
    <w:rsid w:val="4D31A2E5"/>
    <w:rsid w:val="4D8FBF5C"/>
    <w:rsid w:val="4DE68135"/>
    <w:rsid w:val="4E326E12"/>
    <w:rsid w:val="4E404A63"/>
    <w:rsid w:val="4E9FAF8C"/>
    <w:rsid w:val="4EA3E256"/>
    <w:rsid w:val="4ED27414"/>
    <w:rsid w:val="4EF1B83F"/>
    <w:rsid w:val="4EF3DC48"/>
    <w:rsid w:val="4F232EB9"/>
    <w:rsid w:val="4F23EA49"/>
    <w:rsid w:val="4F9154D3"/>
    <w:rsid w:val="4F994EE4"/>
    <w:rsid w:val="4FCCD227"/>
    <w:rsid w:val="4FF86D17"/>
    <w:rsid w:val="501364F5"/>
    <w:rsid w:val="50D6CC47"/>
    <w:rsid w:val="511C88E1"/>
    <w:rsid w:val="515EC2C8"/>
    <w:rsid w:val="51B02499"/>
    <w:rsid w:val="520A6FAF"/>
    <w:rsid w:val="52BA0FCA"/>
    <w:rsid w:val="530739E6"/>
    <w:rsid w:val="532973B9"/>
    <w:rsid w:val="5364CE74"/>
    <w:rsid w:val="536D658E"/>
    <w:rsid w:val="53CBF1DD"/>
    <w:rsid w:val="53D5ACBD"/>
    <w:rsid w:val="544C69D5"/>
    <w:rsid w:val="54A6BEFC"/>
    <w:rsid w:val="54AF8BE7"/>
    <w:rsid w:val="54C5441A"/>
    <w:rsid w:val="54CE9CFE"/>
    <w:rsid w:val="54D23466"/>
    <w:rsid w:val="54DD9020"/>
    <w:rsid w:val="55431ECB"/>
    <w:rsid w:val="55C0751C"/>
    <w:rsid w:val="55E83A36"/>
    <w:rsid w:val="56661F86"/>
    <w:rsid w:val="569F7FA5"/>
    <w:rsid w:val="5706599C"/>
    <w:rsid w:val="57FCE4DC"/>
    <w:rsid w:val="5833FA6D"/>
    <w:rsid w:val="5877CD8A"/>
    <w:rsid w:val="59598463"/>
    <w:rsid w:val="59A572B8"/>
    <w:rsid w:val="59D99AC2"/>
    <w:rsid w:val="59DDFF22"/>
    <w:rsid w:val="5B08E9AE"/>
    <w:rsid w:val="5B0D9294"/>
    <w:rsid w:val="5B11A290"/>
    <w:rsid w:val="5B284D8D"/>
    <w:rsid w:val="5B8A67ED"/>
    <w:rsid w:val="5C12FF9D"/>
    <w:rsid w:val="5C4F161A"/>
    <w:rsid w:val="5C60F210"/>
    <w:rsid w:val="5CB72DA2"/>
    <w:rsid w:val="5CC7D688"/>
    <w:rsid w:val="5CD45CA6"/>
    <w:rsid w:val="5D7EEF16"/>
    <w:rsid w:val="5D8EC406"/>
    <w:rsid w:val="5DE2E908"/>
    <w:rsid w:val="5E453356"/>
    <w:rsid w:val="5E757F44"/>
    <w:rsid w:val="5E7F3237"/>
    <w:rsid w:val="5E97B574"/>
    <w:rsid w:val="5E9C565C"/>
    <w:rsid w:val="5EF067F2"/>
    <w:rsid w:val="5EF08564"/>
    <w:rsid w:val="5F14B738"/>
    <w:rsid w:val="5F8A3584"/>
    <w:rsid w:val="5FACF07A"/>
    <w:rsid w:val="60114FA5"/>
    <w:rsid w:val="603D1C8B"/>
    <w:rsid w:val="61039A12"/>
    <w:rsid w:val="611B26A1"/>
    <w:rsid w:val="611BB57C"/>
    <w:rsid w:val="6174E692"/>
    <w:rsid w:val="61CB35CA"/>
    <w:rsid w:val="6225DDA5"/>
    <w:rsid w:val="624F58EA"/>
    <w:rsid w:val="62750336"/>
    <w:rsid w:val="62D91F1F"/>
    <w:rsid w:val="632C0E1C"/>
    <w:rsid w:val="639EE683"/>
    <w:rsid w:val="6414DF8B"/>
    <w:rsid w:val="646E169D"/>
    <w:rsid w:val="64AD8373"/>
    <w:rsid w:val="64B474DA"/>
    <w:rsid w:val="65870E1E"/>
    <w:rsid w:val="65D164F7"/>
    <w:rsid w:val="65E62BD4"/>
    <w:rsid w:val="66551C20"/>
    <w:rsid w:val="6689F420"/>
    <w:rsid w:val="6717BBD1"/>
    <w:rsid w:val="674816EC"/>
    <w:rsid w:val="674F1FA8"/>
    <w:rsid w:val="6765BDD4"/>
    <w:rsid w:val="67C9BB5B"/>
    <w:rsid w:val="6874C8F7"/>
    <w:rsid w:val="6880079B"/>
    <w:rsid w:val="6977B0FD"/>
    <w:rsid w:val="699A5E85"/>
    <w:rsid w:val="69E5E2C1"/>
    <w:rsid w:val="6B564386"/>
    <w:rsid w:val="6BBA56FC"/>
    <w:rsid w:val="6BD2001D"/>
    <w:rsid w:val="6BEE2B4F"/>
    <w:rsid w:val="6C378062"/>
    <w:rsid w:val="6CFFA7C0"/>
    <w:rsid w:val="6D83D9E2"/>
    <w:rsid w:val="6DE660AA"/>
    <w:rsid w:val="6F5CE4C0"/>
    <w:rsid w:val="6F89F97E"/>
    <w:rsid w:val="6F929E90"/>
    <w:rsid w:val="703CAF83"/>
    <w:rsid w:val="704BE256"/>
    <w:rsid w:val="707A5F8E"/>
    <w:rsid w:val="7081CC07"/>
    <w:rsid w:val="70B899BA"/>
    <w:rsid w:val="70D1C217"/>
    <w:rsid w:val="726D9278"/>
    <w:rsid w:val="72D3DFC0"/>
    <w:rsid w:val="72FAC8CD"/>
    <w:rsid w:val="7327AD8C"/>
    <w:rsid w:val="735170C2"/>
    <w:rsid w:val="738D5119"/>
    <w:rsid w:val="73FF99BB"/>
    <w:rsid w:val="740E3AF8"/>
    <w:rsid w:val="74345C8A"/>
    <w:rsid w:val="74825ABA"/>
    <w:rsid w:val="748E84FF"/>
    <w:rsid w:val="74F2781E"/>
    <w:rsid w:val="75544C63"/>
    <w:rsid w:val="764E778D"/>
    <w:rsid w:val="769EE9BC"/>
    <w:rsid w:val="76A0A5E3"/>
    <w:rsid w:val="76F892B6"/>
    <w:rsid w:val="7719C6DD"/>
    <w:rsid w:val="773D236A"/>
    <w:rsid w:val="7756518B"/>
    <w:rsid w:val="7805BD94"/>
    <w:rsid w:val="786DD3E8"/>
    <w:rsid w:val="78C6D3D1"/>
    <w:rsid w:val="78F45D2F"/>
    <w:rsid w:val="795ECBFD"/>
    <w:rsid w:val="797AA632"/>
    <w:rsid w:val="7A2EAAA8"/>
    <w:rsid w:val="7A4ABE95"/>
    <w:rsid w:val="7A78A45D"/>
    <w:rsid w:val="7A902D90"/>
    <w:rsid w:val="7AD4DC60"/>
    <w:rsid w:val="7BD2A93D"/>
    <w:rsid w:val="7BD46730"/>
    <w:rsid w:val="7BFE6EEB"/>
    <w:rsid w:val="7C18B265"/>
    <w:rsid w:val="7C2EB5B1"/>
    <w:rsid w:val="7C529260"/>
    <w:rsid w:val="7CDC97BF"/>
    <w:rsid w:val="7CE590ED"/>
    <w:rsid w:val="7D75AEC6"/>
    <w:rsid w:val="7D7798EA"/>
    <w:rsid w:val="7D924CCD"/>
    <w:rsid w:val="7DAE6987"/>
    <w:rsid w:val="7E711864"/>
    <w:rsid w:val="7EE6CBE4"/>
    <w:rsid w:val="7F46A853"/>
    <w:rsid w:val="7F4A39E8"/>
    <w:rsid w:val="7F840487"/>
    <w:rsid w:val="7FACB1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07E2A"/>
  <w15:chartTrackingRefBased/>
  <w15:docId w15:val="{A38BDC9B-F65B-48FB-9791-738757B1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04CF"/>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Arial" w:eastAsia="Arial Unicode MS" w:hAnsi="Arial" w:cs="Arial"/>
      <w:color w:val="000000"/>
      <w:sz w:val="22"/>
      <w:szCs w:val="22"/>
      <w:u w:color="000000"/>
      <w:lang w:eastAsia="en-US"/>
    </w:rPr>
  </w:style>
  <w:style w:type="paragraph" w:styleId="Heading1">
    <w:name w:val="heading 1"/>
    <w:basedOn w:val="Normal"/>
    <w:next w:val="Normal"/>
    <w:link w:val="Heading1Char"/>
    <w:qFormat/>
    <w:rsid w:val="00DF245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DF24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qFormat/>
    <w:rsid w:val="008D2979"/>
    <w:pPr>
      <w:keepNext/>
      <w:pBdr>
        <w:top w:val="none" w:sz="0" w:space="0" w:color="auto"/>
        <w:left w:val="none" w:sz="0" w:space="0" w:color="auto"/>
        <w:bottom w:val="none" w:sz="0" w:space="0" w:color="auto"/>
        <w:right w:val="none" w:sz="0" w:space="0" w:color="auto"/>
        <w:bar w:val="none" w:sz="0" w:color="auto"/>
      </w:pBdr>
      <w:spacing w:after="192"/>
      <w:jc w:val="center"/>
      <w:outlineLvl w:val="2"/>
    </w:pPr>
    <w:rPr>
      <w:rFonts w:eastAsia="Times New Roman" w:cs="Times New Roman"/>
      <w:b/>
      <w:bCs/>
      <w:color w:val="auto"/>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637E0"/>
    <w:rPr>
      <w:rFonts w:cs="Times New Roman"/>
      <w:u w:val="single"/>
    </w:rPr>
  </w:style>
  <w:style w:type="paragraph" w:styleId="Header">
    <w:name w:val="header"/>
    <w:basedOn w:val="Normal"/>
    <w:link w:val="HeaderChar"/>
    <w:rsid w:val="009637E0"/>
    <w:pPr>
      <w:tabs>
        <w:tab w:val="center" w:pos="4153"/>
        <w:tab w:val="right" w:pos="8306"/>
      </w:tabs>
    </w:pPr>
    <w:rPr>
      <w:rFonts w:hAnsi="Arial Unicode MS" w:cs="Arial Unicode MS"/>
      <w:lang w:eastAsia="en-GB"/>
    </w:rPr>
  </w:style>
  <w:style w:type="character" w:customStyle="1" w:styleId="HeaderChar">
    <w:name w:val="Header Char"/>
    <w:link w:val="Header"/>
    <w:semiHidden/>
    <w:locked/>
    <w:rsid w:val="009637E0"/>
    <w:rPr>
      <w:rFonts w:ascii="Arial" w:eastAsia="Arial Unicode MS" w:hAnsi="Arial Unicode MS" w:cs="Arial Unicode MS"/>
      <w:color w:val="000000"/>
      <w:sz w:val="22"/>
      <w:szCs w:val="22"/>
      <w:u w:color="000000"/>
      <w:lang w:val="en-US" w:eastAsia="en-GB" w:bidi="ar-SA"/>
    </w:rPr>
  </w:style>
  <w:style w:type="paragraph" w:styleId="Footer">
    <w:name w:val="footer"/>
    <w:basedOn w:val="Normal"/>
    <w:link w:val="FooterChar"/>
    <w:rsid w:val="009637E0"/>
    <w:pPr>
      <w:tabs>
        <w:tab w:val="center" w:pos="4153"/>
        <w:tab w:val="right" w:pos="8306"/>
      </w:tabs>
    </w:pPr>
    <w:rPr>
      <w:rFonts w:hAnsi="Arial Unicode MS" w:cs="Arial Unicode MS"/>
      <w:lang w:eastAsia="en-GB"/>
    </w:rPr>
  </w:style>
  <w:style w:type="character" w:customStyle="1" w:styleId="FooterChar">
    <w:name w:val="Footer Char"/>
    <w:link w:val="Footer"/>
    <w:semiHidden/>
    <w:locked/>
    <w:rsid w:val="009637E0"/>
    <w:rPr>
      <w:rFonts w:ascii="Arial" w:eastAsia="Arial Unicode MS" w:hAnsi="Arial Unicode MS" w:cs="Arial Unicode MS"/>
      <w:color w:val="000000"/>
      <w:sz w:val="22"/>
      <w:szCs w:val="22"/>
      <w:u w:color="000000"/>
      <w:lang w:val="en-US" w:eastAsia="en-GB" w:bidi="ar-SA"/>
    </w:rPr>
  </w:style>
  <w:style w:type="paragraph" w:customStyle="1" w:styleId="Default">
    <w:name w:val="Default"/>
    <w:rsid w:val="009637E0"/>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Arial" w:eastAsia="Arial Unicode MS" w:hAnsi="Arial" w:cs="Arial"/>
      <w:color w:val="000000"/>
      <w:sz w:val="24"/>
      <w:szCs w:val="24"/>
      <w:u w:color="000000"/>
      <w:lang w:val="en-US" w:eastAsia="en-GB"/>
    </w:rPr>
  </w:style>
  <w:style w:type="character" w:customStyle="1" w:styleId="Hyperlink1">
    <w:name w:val="Hyperlink.1"/>
    <w:rsid w:val="009637E0"/>
    <w:rPr>
      <w:rFonts w:cs="Times New Roman"/>
    </w:rPr>
  </w:style>
  <w:style w:type="paragraph" w:styleId="ListParagraph">
    <w:name w:val="List Paragraph"/>
    <w:basedOn w:val="Normal"/>
    <w:uiPriority w:val="34"/>
    <w:qFormat/>
    <w:rsid w:val="009637E0"/>
    <w:pPr>
      <w:ind w:left="720"/>
    </w:pPr>
    <w:rPr>
      <w:lang w:eastAsia="en-GB"/>
    </w:rPr>
  </w:style>
  <w:style w:type="numbering" w:customStyle="1" w:styleId="List13">
    <w:name w:val="List 13"/>
    <w:rsid w:val="009637E0"/>
    <w:pPr>
      <w:numPr>
        <w:numId w:val="29"/>
      </w:numPr>
    </w:pPr>
  </w:style>
  <w:style w:type="numbering" w:customStyle="1" w:styleId="List33">
    <w:name w:val="List 33"/>
    <w:rsid w:val="009637E0"/>
    <w:pPr>
      <w:numPr>
        <w:numId w:val="39"/>
      </w:numPr>
    </w:pPr>
  </w:style>
  <w:style w:type="numbering" w:customStyle="1" w:styleId="List29">
    <w:name w:val="List 29"/>
    <w:rsid w:val="009637E0"/>
    <w:pPr>
      <w:numPr>
        <w:numId w:val="32"/>
      </w:numPr>
    </w:pPr>
  </w:style>
  <w:style w:type="numbering" w:customStyle="1" w:styleId="List8">
    <w:name w:val="List 8"/>
    <w:rsid w:val="009637E0"/>
    <w:pPr>
      <w:numPr>
        <w:numId w:val="41"/>
      </w:numPr>
    </w:pPr>
  </w:style>
  <w:style w:type="numbering" w:customStyle="1" w:styleId="List32">
    <w:name w:val="List 32"/>
    <w:rsid w:val="009637E0"/>
    <w:pPr>
      <w:numPr>
        <w:numId w:val="38"/>
      </w:numPr>
    </w:pPr>
  </w:style>
  <w:style w:type="numbering" w:customStyle="1" w:styleId="List10">
    <w:name w:val="List 10"/>
    <w:rsid w:val="009637E0"/>
    <w:pPr>
      <w:numPr>
        <w:numId w:val="8"/>
      </w:numPr>
    </w:pPr>
  </w:style>
  <w:style w:type="numbering" w:customStyle="1" w:styleId="List19">
    <w:name w:val="List 19"/>
    <w:rsid w:val="009637E0"/>
    <w:pPr>
      <w:numPr>
        <w:numId w:val="22"/>
      </w:numPr>
    </w:pPr>
  </w:style>
  <w:style w:type="numbering" w:customStyle="1" w:styleId="List34">
    <w:name w:val="List 34"/>
    <w:rsid w:val="009637E0"/>
    <w:pPr>
      <w:numPr>
        <w:numId w:val="42"/>
      </w:numPr>
    </w:pPr>
  </w:style>
  <w:style w:type="numbering" w:customStyle="1" w:styleId="List11">
    <w:name w:val="List 11"/>
    <w:rsid w:val="009637E0"/>
    <w:pPr>
      <w:numPr>
        <w:numId w:val="5"/>
      </w:numPr>
    </w:pPr>
  </w:style>
  <w:style w:type="numbering" w:customStyle="1" w:styleId="List21">
    <w:name w:val="List 21"/>
    <w:rsid w:val="009637E0"/>
    <w:pPr>
      <w:numPr>
        <w:numId w:val="3"/>
      </w:numPr>
    </w:pPr>
  </w:style>
  <w:style w:type="numbering" w:customStyle="1" w:styleId="List24">
    <w:name w:val="List 24"/>
    <w:rsid w:val="009637E0"/>
    <w:pPr>
      <w:numPr>
        <w:numId w:val="30"/>
      </w:numPr>
    </w:pPr>
  </w:style>
  <w:style w:type="numbering" w:customStyle="1" w:styleId="List30">
    <w:name w:val="List 30"/>
    <w:rsid w:val="009637E0"/>
    <w:pPr>
      <w:numPr>
        <w:numId w:val="34"/>
      </w:numPr>
    </w:pPr>
  </w:style>
  <w:style w:type="numbering" w:customStyle="1" w:styleId="List9">
    <w:name w:val="List 9"/>
    <w:rsid w:val="009637E0"/>
    <w:pPr>
      <w:numPr>
        <w:numId w:val="4"/>
      </w:numPr>
    </w:pPr>
  </w:style>
  <w:style w:type="numbering" w:customStyle="1" w:styleId="List12">
    <w:name w:val="List 12"/>
    <w:rsid w:val="009637E0"/>
    <w:pPr>
      <w:numPr>
        <w:numId w:val="6"/>
      </w:numPr>
    </w:pPr>
  </w:style>
  <w:style w:type="paragraph" w:styleId="BalloonText">
    <w:name w:val="Balloon Text"/>
    <w:basedOn w:val="Normal"/>
    <w:semiHidden/>
    <w:rsid w:val="009637E0"/>
    <w:rPr>
      <w:rFonts w:ascii="Tahoma" w:hAnsi="Tahoma" w:cs="Tahoma"/>
      <w:sz w:val="16"/>
      <w:szCs w:val="16"/>
    </w:rPr>
  </w:style>
  <w:style w:type="character" w:styleId="CommentReference">
    <w:name w:val="annotation reference"/>
    <w:semiHidden/>
    <w:rsid w:val="006E2C0D"/>
    <w:rPr>
      <w:sz w:val="16"/>
      <w:szCs w:val="16"/>
    </w:rPr>
  </w:style>
  <w:style w:type="paragraph" w:styleId="CommentText">
    <w:name w:val="annotation text"/>
    <w:basedOn w:val="Normal"/>
    <w:semiHidden/>
    <w:rsid w:val="006E2C0D"/>
    <w:rPr>
      <w:sz w:val="20"/>
      <w:szCs w:val="20"/>
    </w:rPr>
  </w:style>
  <w:style w:type="paragraph" w:styleId="CommentSubject">
    <w:name w:val="annotation subject"/>
    <w:basedOn w:val="CommentText"/>
    <w:next w:val="CommentText"/>
    <w:semiHidden/>
    <w:rsid w:val="006E2C0D"/>
    <w:rPr>
      <w:b/>
      <w:bCs/>
    </w:rPr>
  </w:style>
  <w:style w:type="paragraph" w:styleId="NormalWeb">
    <w:name w:val="Normal (Web)"/>
    <w:basedOn w:val="Normal"/>
    <w:uiPriority w:val="99"/>
    <w:unhideWhenUsed/>
    <w:rsid w:val="007134D8"/>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ascii="Times" w:eastAsia="Times New Roman" w:hAnsi="Times" w:cs="Times New Roman"/>
      <w:color w:val="auto"/>
      <w:sz w:val="20"/>
      <w:szCs w:val="20"/>
    </w:rPr>
  </w:style>
  <w:style w:type="character" w:styleId="FollowedHyperlink">
    <w:name w:val="FollowedHyperlink"/>
    <w:rsid w:val="00F67C3C"/>
    <w:rPr>
      <w:color w:val="800080"/>
      <w:u w:val="single"/>
    </w:rPr>
  </w:style>
  <w:style w:type="paragraph" w:customStyle="1" w:styleId="default0">
    <w:name w:val="default"/>
    <w:basedOn w:val="Normal"/>
    <w:rsid w:val="00B05DEB"/>
    <w:pPr>
      <w:pBdr>
        <w:top w:val="none" w:sz="0" w:space="0" w:color="auto"/>
        <w:left w:val="none" w:sz="0" w:space="0" w:color="auto"/>
        <w:bottom w:val="none" w:sz="0" w:space="0" w:color="auto"/>
        <w:right w:val="none" w:sz="0" w:space="0" w:color="auto"/>
        <w:bar w:val="none" w:sz="0" w:color="auto"/>
      </w:pBdr>
    </w:pPr>
    <w:rPr>
      <w:rFonts w:eastAsia="Times New Roman"/>
      <w:sz w:val="24"/>
      <w:szCs w:val="24"/>
      <w:lang w:eastAsia="en-GB"/>
    </w:rPr>
  </w:style>
  <w:style w:type="paragraph" w:styleId="NoSpacing">
    <w:name w:val="No Spacing"/>
    <w:uiPriority w:val="1"/>
    <w:qFormat/>
    <w:rsid w:val="006E132B"/>
    <w:rPr>
      <w:rFonts w:ascii="Calibri" w:eastAsia="Calibri" w:hAnsi="Calibri"/>
      <w:sz w:val="22"/>
      <w:szCs w:val="22"/>
      <w:lang w:eastAsia="en-US"/>
    </w:rPr>
  </w:style>
  <w:style w:type="character" w:customStyle="1" w:styleId="Heading3Char">
    <w:name w:val="Heading 3 Char"/>
    <w:link w:val="Heading3"/>
    <w:uiPriority w:val="99"/>
    <w:rsid w:val="008D2979"/>
    <w:rPr>
      <w:rFonts w:ascii="Arial" w:hAnsi="Arial"/>
      <w:b/>
      <w:bCs/>
      <w:sz w:val="44"/>
      <w:szCs w:val="24"/>
      <w:lang w:eastAsia="en-US"/>
    </w:rPr>
  </w:style>
  <w:style w:type="character" w:styleId="UnresolvedMention">
    <w:name w:val="Unresolved Mention"/>
    <w:uiPriority w:val="99"/>
    <w:semiHidden/>
    <w:unhideWhenUsed/>
    <w:rsid w:val="00054D73"/>
    <w:rPr>
      <w:color w:val="605E5C"/>
      <w:shd w:val="clear" w:color="auto" w:fill="E1DFDD"/>
    </w:rPr>
  </w:style>
  <w:style w:type="paragraph" w:styleId="BodyText">
    <w:name w:val="Body Text"/>
    <w:basedOn w:val="Normal"/>
    <w:link w:val="BodyTextChar"/>
    <w:uiPriority w:val="1"/>
    <w:qFormat/>
    <w:rsid w:val="003A5014"/>
    <w:pPr>
      <w:widowControl w:val="0"/>
      <w:pBdr>
        <w:top w:val="none" w:sz="0" w:space="0" w:color="auto"/>
        <w:left w:val="none" w:sz="0" w:space="0" w:color="auto"/>
        <w:bottom w:val="none" w:sz="0" w:space="0" w:color="auto"/>
        <w:right w:val="none" w:sz="0" w:space="0" w:color="auto"/>
        <w:bar w:val="none" w:sz="0" w:color="auto"/>
      </w:pBdr>
      <w:autoSpaceDE w:val="0"/>
      <w:autoSpaceDN w:val="0"/>
    </w:pPr>
    <w:rPr>
      <w:rFonts w:eastAsia="Arial"/>
      <w:color w:val="auto"/>
      <w:sz w:val="24"/>
      <w:szCs w:val="24"/>
    </w:rPr>
  </w:style>
  <w:style w:type="character" w:customStyle="1" w:styleId="BodyTextChar">
    <w:name w:val="Body Text Char"/>
    <w:link w:val="BodyText"/>
    <w:uiPriority w:val="1"/>
    <w:rsid w:val="003A5014"/>
    <w:rPr>
      <w:rFonts w:ascii="Arial" w:eastAsia="Arial" w:hAnsi="Arial" w:cs="Arial"/>
      <w:sz w:val="24"/>
      <w:szCs w:val="24"/>
      <w:lang w:val="en-US" w:eastAsia="en-US"/>
    </w:rPr>
  </w:style>
  <w:style w:type="table" w:styleId="TableGrid">
    <w:name w:val="Table Grid"/>
    <w:basedOn w:val="TableNormal"/>
    <w:rsid w:val="00C32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F2457"/>
    <w:rPr>
      <w:rFonts w:asciiTheme="majorHAnsi" w:eastAsiaTheme="majorEastAsia" w:hAnsiTheme="majorHAnsi" w:cstheme="majorBidi"/>
      <w:color w:val="2F5496" w:themeColor="accent1" w:themeShade="BF"/>
      <w:sz w:val="32"/>
      <w:szCs w:val="32"/>
      <w:u w:color="000000"/>
      <w:lang w:val="en-US" w:eastAsia="en-US"/>
    </w:rPr>
  </w:style>
  <w:style w:type="character" w:customStyle="1" w:styleId="Heading2Char">
    <w:name w:val="Heading 2 Char"/>
    <w:basedOn w:val="DefaultParagraphFont"/>
    <w:link w:val="Heading2"/>
    <w:rsid w:val="00DF2457"/>
    <w:rPr>
      <w:rFonts w:asciiTheme="majorHAnsi" w:eastAsiaTheme="majorEastAsia" w:hAnsiTheme="majorHAnsi" w:cstheme="majorBidi"/>
      <w:color w:val="2F5496" w:themeColor="accent1" w:themeShade="BF"/>
      <w:sz w:val="26"/>
      <w:szCs w:val="26"/>
      <w:u w:color="000000"/>
      <w:lang w:val="en-US" w:eastAsia="en-US"/>
    </w:rPr>
  </w:style>
  <w:style w:type="paragraph" w:styleId="TOCHeading">
    <w:name w:val="TOC Heading"/>
    <w:basedOn w:val="Heading1"/>
    <w:next w:val="Normal"/>
    <w:uiPriority w:val="39"/>
    <w:unhideWhenUsed/>
    <w:qFormat/>
    <w:rsid w:val="004F5272"/>
    <w:pPr>
      <w:pBdr>
        <w:top w:val="none" w:sz="0" w:space="0" w:color="auto"/>
        <w:left w:val="none" w:sz="0" w:space="0" w:color="auto"/>
        <w:bottom w:val="none" w:sz="0" w:space="0" w:color="auto"/>
        <w:right w:val="none" w:sz="0" w:space="0" w:color="auto"/>
        <w:bar w:val="none" w:sz="0" w:color="auto"/>
      </w:pBdr>
      <w:spacing w:line="259" w:lineRule="auto"/>
      <w:outlineLvl w:val="9"/>
    </w:pPr>
    <w:rPr>
      <w:lang w:eastAsia="en-GB"/>
    </w:rPr>
  </w:style>
  <w:style w:type="paragraph" w:styleId="TOC3">
    <w:name w:val="toc 3"/>
    <w:basedOn w:val="Normal"/>
    <w:next w:val="Normal"/>
    <w:autoRedefine/>
    <w:uiPriority w:val="39"/>
    <w:rsid w:val="004F5272"/>
    <w:pPr>
      <w:spacing w:after="100"/>
      <w:ind w:left="440"/>
    </w:pPr>
  </w:style>
  <w:style w:type="paragraph" w:styleId="TOC1">
    <w:name w:val="toc 1"/>
    <w:basedOn w:val="Normal"/>
    <w:next w:val="Normal"/>
    <w:autoRedefine/>
    <w:uiPriority w:val="39"/>
    <w:rsid w:val="00CC4664"/>
    <w:pPr>
      <w:spacing w:after="100"/>
    </w:pPr>
  </w:style>
  <w:style w:type="paragraph" w:styleId="TOC2">
    <w:name w:val="toc 2"/>
    <w:basedOn w:val="Normal"/>
    <w:next w:val="Normal"/>
    <w:autoRedefine/>
    <w:uiPriority w:val="39"/>
    <w:unhideWhenUsed/>
    <w:rsid w:val="00CC4664"/>
    <w:pPr>
      <w:pBdr>
        <w:top w:val="none" w:sz="0" w:space="0" w:color="auto"/>
        <w:left w:val="none" w:sz="0" w:space="0" w:color="auto"/>
        <w:bottom w:val="none" w:sz="0" w:space="0" w:color="auto"/>
        <w:right w:val="none" w:sz="0" w:space="0" w:color="auto"/>
        <w:bar w:val="none" w:sz="0" w:color="auto"/>
      </w:pBdr>
      <w:spacing w:after="100" w:line="259" w:lineRule="auto"/>
      <w:ind w:left="220"/>
    </w:pPr>
    <w:rPr>
      <w:rFonts w:asciiTheme="minorHAnsi" w:eastAsiaTheme="minorEastAsia" w:hAnsiTheme="minorHAnsi" w:cs="Times New Roman"/>
      <w:color w:val="auto"/>
      <w:lang w:eastAsia="en-GB"/>
    </w:rPr>
  </w:style>
  <w:style w:type="paragraph" w:customStyle="1" w:styleId="MediumShading1-Accent11">
    <w:name w:val="Medium Shading 1 - Accent 11"/>
    <w:uiPriority w:val="1"/>
    <w:qFormat/>
    <w:rsid w:val="002B7926"/>
    <w:pPr>
      <w:jc w:val="both"/>
    </w:pPr>
    <w:rPr>
      <w:rFonts w:ascii="Arial" w:eastAsia="Calibri" w:hAnsi="Arial"/>
      <w:sz w:val="24"/>
      <w:szCs w:val="22"/>
      <w:lang w:eastAsia="en-GB"/>
    </w:rPr>
  </w:style>
  <w:style w:type="paragraph" w:customStyle="1" w:styleId="4Bulletedcopyblue">
    <w:name w:val="4 Bulleted copy blue"/>
    <w:basedOn w:val="Normal"/>
    <w:qFormat/>
    <w:rsid w:val="00F65DAA"/>
    <w:pPr>
      <w:numPr>
        <w:numId w:val="75"/>
      </w:numPr>
      <w:pBdr>
        <w:top w:val="none" w:sz="0" w:space="0" w:color="auto"/>
        <w:left w:val="none" w:sz="0" w:space="0" w:color="auto"/>
        <w:bottom w:val="none" w:sz="0" w:space="0" w:color="auto"/>
        <w:right w:val="none" w:sz="0" w:space="0" w:color="auto"/>
        <w:bar w:val="none" w:sz="0" w:color="auto"/>
      </w:pBdr>
      <w:spacing w:after="120"/>
    </w:pPr>
    <w:rPr>
      <w:rFonts w:eastAsia="MS Mincho"/>
      <w:color w:val="auto"/>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00659">
      <w:bodyDiv w:val="1"/>
      <w:marLeft w:val="0"/>
      <w:marRight w:val="0"/>
      <w:marTop w:val="0"/>
      <w:marBottom w:val="0"/>
      <w:divBdr>
        <w:top w:val="none" w:sz="0" w:space="0" w:color="auto"/>
        <w:left w:val="none" w:sz="0" w:space="0" w:color="auto"/>
        <w:bottom w:val="none" w:sz="0" w:space="0" w:color="auto"/>
        <w:right w:val="none" w:sz="0" w:space="0" w:color="auto"/>
      </w:divBdr>
    </w:div>
    <w:div w:id="325860257">
      <w:bodyDiv w:val="1"/>
      <w:marLeft w:val="0"/>
      <w:marRight w:val="0"/>
      <w:marTop w:val="0"/>
      <w:marBottom w:val="0"/>
      <w:divBdr>
        <w:top w:val="none" w:sz="0" w:space="0" w:color="auto"/>
        <w:left w:val="none" w:sz="0" w:space="0" w:color="auto"/>
        <w:bottom w:val="none" w:sz="0" w:space="0" w:color="auto"/>
        <w:right w:val="none" w:sz="0" w:space="0" w:color="auto"/>
      </w:divBdr>
    </w:div>
    <w:div w:id="771898286">
      <w:bodyDiv w:val="1"/>
      <w:marLeft w:val="0"/>
      <w:marRight w:val="0"/>
      <w:marTop w:val="0"/>
      <w:marBottom w:val="0"/>
      <w:divBdr>
        <w:top w:val="none" w:sz="0" w:space="0" w:color="auto"/>
        <w:left w:val="none" w:sz="0" w:space="0" w:color="auto"/>
        <w:bottom w:val="none" w:sz="0" w:space="0" w:color="auto"/>
        <w:right w:val="none" w:sz="0" w:space="0" w:color="auto"/>
      </w:divBdr>
    </w:div>
    <w:div w:id="798038525">
      <w:bodyDiv w:val="1"/>
      <w:marLeft w:val="0"/>
      <w:marRight w:val="0"/>
      <w:marTop w:val="0"/>
      <w:marBottom w:val="0"/>
      <w:divBdr>
        <w:top w:val="none" w:sz="0" w:space="0" w:color="auto"/>
        <w:left w:val="none" w:sz="0" w:space="0" w:color="auto"/>
        <w:bottom w:val="none" w:sz="0" w:space="0" w:color="auto"/>
        <w:right w:val="none" w:sz="0" w:space="0" w:color="auto"/>
      </w:divBdr>
    </w:div>
    <w:div w:id="938483734">
      <w:bodyDiv w:val="1"/>
      <w:marLeft w:val="0"/>
      <w:marRight w:val="0"/>
      <w:marTop w:val="0"/>
      <w:marBottom w:val="0"/>
      <w:divBdr>
        <w:top w:val="none" w:sz="0" w:space="0" w:color="auto"/>
        <w:left w:val="none" w:sz="0" w:space="0" w:color="auto"/>
        <w:bottom w:val="none" w:sz="0" w:space="0" w:color="auto"/>
        <w:right w:val="none" w:sz="0" w:space="0" w:color="auto"/>
      </w:divBdr>
    </w:div>
    <w:div w:id="1046101364">
      <w:bodyDiv w:val="1"/>
      <w:marLeft w:val="0"/>
      <w:marRight w:val="0"/>
      <w:marTop w:val="0"/>
      <w:marBottom w:val="0"/>
      <w:divBdr>
        <w:top w:val="none" w:sz="0" w:space="0" w:color="auto"/>
        <w:left w:val="none" w:sz="0" w:space="0" w:color="auto"/>
        <w:bottom w:val="none" w:sz="0" w:space="0" w:color="auto"/>
        <w:right w:val="none" w:sz="0" w:space="0" w:color="auto"/>
      </w:divBdr>
    </w:div>
    <w:div w:id="1589189401">
      <w:bodyDiv w:val="1"/>
      <w:marLeft w:val="0"/>
      <w:marRight w:val="0"/>
      <w:marTop w:val="0"/>
      <w:marBottom w:val="0"/>
      <w:divBdr>
        <w:top w:val="none" w:sz="0" w:space="0" w:color="auto"/>
        <w:left w:val="none" w:sz="0" w:space="0" w:color="auto"/>
        <w:bottom w:val="none" w:sz="0" w:space="0" w:color="auto"/>
        <w:right w:val="none" w:sz="0" w:space="0" w:color="auto"/>
      </w:divBdr>
    </w:div>
    <w:div w:id="2063553083">
      <w:bodyDiv w:val="1"/>
      <w:marLeft w:val="0"/>
      <w:marRight w:val="0"/>
      <w:marTop w:val="0"/>
      <w:marBottom w:val="0"/>
      <w:divBdr>
        <w:top w:val="none" w:sz="0" w:space="0" w:color="auto"/>
        <w:left w:val="none" w:sz="0" w:space="0" w:color="auto"/>
        <w:bottom w:val="none" w:sz="0" w:space="0" w:color="auto"/>
        <w:right w:val="none" w:sz="0" w:space="0" w:color="auto"/>
      </w:divBdr>
      <w:divsChild>
        <w:div w:id="5913190">
          <w:marLeft w:val="0"/>
          <w:marRight w:val="0"/>
          <w:marTop w:val="0"/>
          <w:marBottom w:val="0"/>
          <w:divBdr>
            <w:top w:val="none" w:sz="0" w:space="0" w:color="auto"/>
            <w:left w:val="none" w:sz="0" w:space="0" w:color="auto"/>
            <w:bottom w:val="none" w:sz="0" w:space="0" w:color="auto"/>
            <w:right w:val="none" w:sz="0" w:space="0" w:color="auto"/>
          </w:divBdr>
          <w:divsChild>
            <w:div w:id="2054501760">
              <w:marLeft w:val="0"/>
              <w:marRight w:val="0"/>
              <w:marTop w:val="0"/>
              <w:marBottom w:val="0"/>
              <w:divBdr>
                <w:top w:val="none" w:sz="0" w:space="0" w:color="auto"/>
                <w:left w:val="none" w:sz="0" w:space="0" w:color="auto"/>
                <w:bottom w:val="none" w:sz="0" w:space="0" w:color="auto"/>
                <w:right w:val="none" w:sz="0" w:space="0" w:color="auto"/>
              </w:divBdr>
              <w:divsChild>
                <w:div w:id="4861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DO@nottinghamcity.gov.uk"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http://www.legislation.gov.uk/ukpga/2015/9/part/5/crossheading/female-genital-mutilation" TargetMode="External"/><Relationship Id="rId39" Type="http://schemas.openxmlformats.org/officeDocument/2006/relationships/hyperlink" Target="http://www.legislation.gov.uk/ukpga/2006/21/contents" TargetMode="External"/><Relationship Id="rId21" Type="http://schemas.openxmlformats.org/officeDocument/2006/relationships/hyperlink" Target="http://www.legislation.gov.uk/uksi/2009/2680/contents/made" TargetMode="External"/><Relationship Id="rId34" Type="http://schemas.openxmlformats.org/officeDocument/2006/relationships/hyperlink" Target="https://www.gov.uk/government/publications/children-missing-education"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47" Type="http://schemas.openxmlformats.org/officeDocument/2006/relationships/hyperlink" Target="https://ecsa.lucyfaithfull.org/toolkit" TargetMode="External"/><Relationship Id="rId50" Type="http://schemas.openxmlformats.org/officeDocument/2006/relationships/hyperlink" Target="http://nottinghamshirescb.proceduresonline.com/p_neglect.html" TargetMode="External"/><Relationship Id="rId55" Type="http://schemas.openxmlformats.org/officeDocument/2006/relationships/hyperlink" Target="https://assets.publishing.service.gov.uk/government/uploads/system/uploads/attachment_data/file/1101597/Behaviour_in_schools_guidance_sept_22.pdf" TargetMode="External"/><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ssets.publishing.service.gov.uk/media/6a4cf903b7203c4c023fd2f3/Keeping_children_safe_in_education_2026_.pdf" TargetMode="External"/><Relationship Id="rId29" Type="http://schemas.openxmlformats.org/officeDocument/2006/relationships/hyperlink" Target="http://www.legislation.gov.uk/ukpga/2006/47/schedule/4" TargetMode="External"/><Relationship Id="rId11" Type="http://schemas.openxmlformats.org/officeDocument/2006/relationships/image" Target="http://intra.nottinghamcity.gov.uk/corporate/branding/Logo-colour.JPG" TargetMode="External"/><Relationship Id="rId24" Type="http://schemas.openxmlformats.org/officeDocument/2006/relationships/hyperlink" Target="http://www.legislation.gov.uk/ukpga/1989/41/contents" TargetMode="External"/><Relationship Id="rId3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37" Type="http://schemas.openxmlformats.org/officeDocument/2006/relationships/hyperlink" Target="https://www.gov.uk/government/publications/working-together-to-improve-school-attendance" TargetMode="External"/><Relationship Id="rId40" Type="http://schemas.openxmlformats.org/officeDocument/2006/relationships/hyperlink" Target="https://www.npcc.police.uk/search?q=when+to+report+to+police" TargetMode="External"/><Relationship Id="rId45" Type="http://schemas.openxmlformats.org/officeDocument/2006/relationships/hyperlink" Target="http://www.gov.uk/government/publications/multi-agency-statutory-guidance-on-female-genital-mutilation" TargetMode="External"/><Relationship Id="rId53" Type="http://schemas.openxmlformats.org/officeDocument/2006/relationships/hyperlink" Target="mailto:EGrishin@NSPCC.org.uk" TargetMode="External"/><Relationship Id="rId58" Type="http://schemas.openxmlformats.org/officeDocument/2006/relationships/hyperlink" Target="http://www.gov.uk/government/publications/disqualification-under-the-childcare-act-2006" TargetMode="External"/><Relationship Id="rId5" Type="http://schemas.openxmlformats.org/officeDocument/2006/relationships/styles" Target="styles.xml"/><Relationship Id="rId61" Type="http://schemas.openxmlformats.org/officeDocument/2006/relationships/footer" Target="footer1.xml"/><Relationship Id="rId19" Type="http://schemas.openxmlformats.org/officeDocument/2006/relationships/hyperlink" Target="https://www.gov.uk/guidance/governance-in-maintained-schools/" TargetMode="External"/><Relationship Id="rId14" Type="http://schemas.openxmlformats.org/officeDocument/2006/relationships/hyperlink" Target="mailto:holly@altnottingham.co.uk" TargetMode="External"/><Relationship Id="rId22" Type="http://schemas.openxmlformats.org/officeDocument/2006/relationships/hyperlink" Target="http://www.legislation.gov.uk/uksi/2014/3283/schedule/part/3/made" TargetMode="External"/><Relationship Id="rId27" Type="http://schemas.openxmlformats.org/officeDocument/2006/relationships/hyperlink" Target="https://www.gov.uk/government/publications/multi-agency-statutory-guidance-on-female-genital-mutilation" TargetMode="External"/><Relationship Id="rId30" Type="http://schemas.openxmlformats.org/officeDocument/2006/relationships/hyperlink" Target="https://www.gov.uk/government/publications/prevent-duty-guidance" TargetMode="External"/><Relationship Id="rId35" Type="http://schemas.openxmlformats.org/officeDocument/2006/relationships/hyperlink" Target="https://www.legislation.gov.uk/ukpga/2021/16/contents/enacted" TargetMode="External"/><Relationship Id="rId43" Type="http://schemas.openxmlformats.org/officeDocument/2006/relationships/hyperlink" Target="https://www.gov.uk/government/publications/prevent-duty-guidance" TargetMode="External"/><Relationship Id="rId48" Type="http://schemas.openxmlformats.org/officeDocument/2006/relationships/hyperlink" Target="https://www.contextualsafeguarding.org.uk/resources/toolkit-overview/?primaryTags=Education" TargetMode="External"/><Relationship Id="rId56" Type="http://schemas.openxmlformats.org/officeDocument/2006/relationships/hyperlink" Target="https://assets.publishing.service.gov.uk/government/uploads/system/uploads/attachment_data/file/1099677/Working_together_to_improve_school_attendance.pdf" TargetMode="External"/><Relationship Id="rId8" Type="http://schemas.openxmlformats.org/officeDocument/2006/relationships/footnotes" Target="footnotes.xml"/><Relationship Id="rId51" Type="http://schemas.openxmlformats.org/officeDocument/2006/relationships/hyperlink" Target="http://www.nottinghamshire.gov.uk/care/childrens-social-care/nottinghamshire-childrens-trust/pathway-to-provision"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help-for-early-years-providers.education.gov.uk/support-for-practitioners/changes-to-the-eyfs-framework" TargetMode="External"/><Relationship Id="rId25" Type="http://schemas.openxmlformats.org/officeDocument/2006/relationships/hyperlink" Target="http://www.legislation.gov.uk/ukpga/2004/31/contents" TargetMode="External"/><Relationship Id="rId33" Type="http://schemas.openxmlformats.org/officeDocument/2006/relationships/hyperlink" Target="https://www.gov.uk/guidance/safeguarding-and-remote-education-during-coronavirus-covid-19" TargetMode="External"/><Relationship Id="rId38" Type="http://schemas.openxmlformats.org/officeDocument/2006/relationships/hyperlink" Target="http://www.legislation.gov.uk/uksi/2018/794/contents/made" TargetMode="External"/><Relationship Id="rId46" Type="http://schemas.openxmlformats.org/officeDocument/2006/relationships/hyperlink" Target="https://learning.nspcc.org.uk/child-abuse-and-neglect/harmful-sexual-behaviour" TargetMode="External"/><Relationship Id="rId59" Type="http://schemas.openxmlformats.org/officeDocument/2006/relationships/hyperlink" Target="https://www.gov.uk/government/collections/dbs-checking-service-guidance--2" TargetMode="External"/><Relationship Id="rId20" Type="http://schemas.openxmlformats.org/officeDocument/2006/relationships/hyperlink" Target="http://www.legislation.gov.uk/ukpga/2002/32/section/175" TargetMode="External"/><Relationship Id="rId41" Type="http://schemas.openxmlformats.org/officeDocument/2006/relationships/hyperlink" Target="http://www.nspcc.org.uk/keeping-children-safe/childrens-mental-health/depression-anxiety-mental-health/" TargetMode="External"/><Relationship Id="rId54" Type="http://schemas.openxmlformats.org/officeDocument/2006/relationships/hyperlink" Target="https://www.nottinghamcity.gov.uk/information-for-residents/children-and-families/safeguarding/multi-agency-safeguarding-children-hub-mash/"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joseph@altnottingham.co.uk" TargetMode="External"/><Relationship Id="rId23" Type="http://schemas.openxmlformats.org/officeDocument/2006/relationships/hyperlink" Target="http://www.legislation.gov.uk/uksi/2015/728/schedule/made" TargetMode="External"/><Relationship Id="rId28" Type="http://schemas.openxmlformats.org/officeDocument/2006/relationships/hyperlink" Target="http://www.legislation.gov.uk/ukpga/1974/53" TargetMode="External"/><Relationship Id="rId36" Type="http://schemas.openxmlformats.org/officeDocument/2006/relationships/hyperlink" Target="https://www.gov.uk/government/publications/alternative-provision" TargetMode="External"/><Relationship Id="rId49" Type="http://schemas.openxmlformats.org/officeDocument/2006/relationships/hyperlink" Target="http://www.stopitnow.org.uk" TargetMode="External"/><Relationship Id="rId57" Type="http://schemas.openxmlformats.org/officeDocument/2006/relationships/hyperlink" Target="https://www.gov.uk/government/publications/school-exclusion" TargetMode="External"/><Relationship Id="rId10" Type="http://schemas.openxmlformats.org/officeDocument/2006/relationships/image" Target="media/image2.jpeg"/><Relationship Id="rId31" Type="http://schemas.openxmlformats.org/officeDocument/2006/relationships/hyperlink" Target="https://c-cluster-110.uploads.documents.cimpress.io/v1/uploads/d71d6fd8-b99e-4327-b8fd-1ac968b768a4~110/original?tenant=vbu-digital" TargetMode="External"/><Relationship Id="rId44" Type="http://schemas.openxmlformats.org/officeDocument/2006/relationships/hyperlink" Target="mailto:prevent@nottinghamshire.pnn.police.uk" TargetMode="External"/><Relationship Id="rId52" Type="http://schemas.openxmlformats.org/officeDocument/2006/relationships/hyperlink" Target="https://www.nottinghamcity.gov.uk/information-for-residents/children-and-families/safeguarding/safeguarding-children-partnership/safeguarding-training/" TargetMode="External"/><Relationship Id="rId6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2E39ABDA21454F847D9BA180D98D43" ma:contentTypeVersion="6" ma:contentTypeDescription="Create a new document." ma:contentTypeScope="" ma:versionID="5b2e3302dc92aa3fabe36143d83eeb20">
  <xsd:schema xmlns:xsd="http://www.w3.org/2001/XMLSchema" xmlns:xs="http://www.w3.org/2001/XMLSchema" xmlns:p="http://schemas.microsoft.com/office/2006/metadata/properties" xmlns:ns2="2f77485a-a4be-403e-8f21-2b999a7eb7e1" xmlns:ns3="e2ebba6f-7e47-4f74-9253-0b3640cdd295" targetNamespace="http://schemas.microsoft.com/office/2006/metadata/properties" ma:root="true" ma:fieldsID="f75ffd56b29905b71a9515a07e003c3c" ns2:_="" ns3:_="">
    <xsd:import namespace="2f77485a-a4be-403e-8f21-2b999a7eb7e1"/>
    <xsd:import namespace="e2ebba6f-7e47-4f74-9253-0b3640cdd29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7485a-a4be-403e-8f21-2b999a7eb7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ebba6f-7e47-4f74-9253-0b3640cdd29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A40D2E-0ED5-43F7-83D4-050378D3A02F}">
  <ds:schemaRefs>
    <ds:schemaRef ds:uri="http://schemas.openxmlformats.org/officeDocument/2006/bibliography"/>
  </ds:schemaRefs>
</ds:datastoreItem>
</file>

<file path=customXml/itemProps2.xml><?xml version="1.0" encoding="utf-8"?>
<ds:datastoreItem xmlns:ds="http://schemas.openxmlformats.org/officeDocument/2006/customXml" ds:itemID="{4465089E-E840-44DF-9BDA-3BCEC7DE33C7}">
  <ds:schemaRefs>
    <ds:schemaRef ds:uri="http://schemas.microsoft.com/sharepoint/v3/contenttype/forms"/>
  </ds:schemaRefs>
</ds:datastoreItem>
</file>

<file path=customXml/itemProps3.xml><?xml version="1.0" encoding="utf-8"?>
<ds:datastoreItem xmlns:ds="http://schemas.openxmlformats.org/officeDocument/2006/customXml" ds:itemID="{E393237B-932D-4B13-AD70-01E34EEBD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7485a-a4be-403e-8f21-2b999a7eb7e1"/>
    <ds:schemaRef ds:uri="e2ebba6f-7e47-4f74-9253-0b3640cdd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12784</Words>
  <Characters>72872</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Child Protection Policy Framework for Nottingham Schools</vt:lpstr>
    </vt:vector>
  </TitlesOfParts>
  <Company>Nottingham City Council</Company>
  <LinksUpToDate>false</LinksUpToDate>
  <CharactersWithSpaces>85486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 Framework for Nottingham Schools</dc:title>
  <dc:subject/>
  <dc:creator>rhulle</dc:creator>
  <cp:keywords/>
  <dc:description/>
  <cp:lastModifiedBy>Holly Delahunty</cp:lastModifiedBy>
  <cp:revision>4</cp:revision>
  <cp:lastPrinted>2022-08-31T08:17:00Z</cp:lastPrinted>
  <dcterms:created xsi:type="dcterms:W3CDTF">2026-08-18T12:02:00Z</dcterms:created>
  <dcterms:modified xsi:type="dcterms:W3CDTF">2026-09-20T10:21:00Z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b0984497-beaf-4afe-a6df-54d1767f816d</vt:lpwstr>
  </property>
</Properties>
</file>